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89E4" w14:textId="0EE38C52" w:rsidR="00670042" w:rsidRPr="00FF280C" w:rsidRDefault="00670042" w:rsidP="00FF280C">
      <w:pPr>
        <w:pStyle w:val="GvdeMetni"/>
      </w:pPr>
      <w:bookmarkStart w:id="0" w:name="_Hlk24029007"/>
      <w:r w:rsidRPr="00FF280C">
        <w:t xml:space="preserve">6698 SAYILI KİŞİSEL VERİLERİN KORUNMASI KANUNU KAPSAMINDA </w:t>
      </w:r>
      <w:r w:rsidR="00BF0101" w:rsidRPr="00FF280C">
        <w:t xml:space="preserve">PERSONEL </w:t>
      </w:r>
      <w:r w:rsidRPr="00FF280C">
        <w:t>AYDINLATMA METNİ</w:t>
      </w:r>
    </w:p>
    <w:p w14:paraId="24A904F2" w14:textId="1CE6DF2F" w:rsidR="00BF0101" w:rsidRPr="00FF280C" w:rsidRDefault="00BF0101" w:rsidP="00BF0101">
      <w:pPr>
        <w:jc w:val="both"/>
        <w:rPr>
          <w:rFonts w:ascii="Times New Roman" w:hAnsi="Times New Roman" w:cs="Times New Roman"/>
          <w:b/>
          <w:bCs/>
          <w:color w:val="000000" w:themeColor="text1"/>
          <w:sz w:val="24"/>
          <w:szCs w:val="24"/>
          <w:u w:val="single"/>
        </w:rPr>
      </w:pPr>
      <w:r w:rsidRPr="00FF280C">
        <w:rPr>
          <w:rFonts w:ascii="Times New Roman" w:hAnsi="Times New Roman" w:cs="Times New Roman"/>
          <w:b/>
          <w:bCs/>
          <w:color w:val="000000" w:themeColor="text1"/>
          <w:sz w:val="24"/>
          <w:szCs w:val="24"/>
          <w:u w:val="single"/>
        </w:rPr>
        <w:t>Aydınlatma Metni Amacı ve Kapsamı</w:t>
      </w:r>
    </w:p>
    <w:p w14:paraId="032F72A9" w14:textId="58780343" w:rsidR="00BF0101" w:rsidRPr="003D0561" w:rsidRDefault="004F1C2F" w:rsidP="00BF0101">
      <w:pPr>
        <w:jc w:val="both"/>
        <w:rPr>
          <w:rFonts w:ascii="Times New Roman" w:hAnsi="Times New Roman" w:cs="Times New Roman"/>
          <w:color w:val="000000" w:themeColor="text1"/>
          <w:sz w:val="24"/>
          <w:szCs w:val="24"/>
        </w:rPr>
      </w:pPr>
      <w:proofErr w:type="spellStart"/>
      <w:r w:rsidRPr="001E708D">
        <w:rPr>
          <w:rFonts w:ascii="Times New Roman" w:hAnsi="Times New Roman" w:cs="Times New Roman"/>
          <w:sz w:val="24"/>
          <w:szCs w:val="24"/>
        </w:rPr>
        <w:t>Let</w:t>
      </w:r>
      <w:r w:rsidR="00380B67">
        <w:rPr>
          <w:rFonts w:ascii="Times New Roman" w:hAnsi="Times New Roman" w:cs="Times New Roman"/>
          <w:sz w:val="24"/>
          <w:szCs w:val="24"/>
        </w:rPr>
        <w:t>i</w:t>
      </w:r>
      <w:r w:rsidRPr="001E708D">
        <w:rPr>
          <w:rFonts w:ascii="Times New Roman" w:hAnsi="Times New Roman" w:cs="Times New Roman"/>
          <w:sz w:val="24"/>
          <w:szCs w:val="24"/>
        </w:rPr>
        <w:t>s</w:t>
      </w:r>
      <w:proofErr w:type="spellEnd"/>
      <w:r w:rsidRPr="001E708D">
        <w:rPr>
          <w:rFonts w:ascii="Times New Roman" w:hAnsi="Times New Roman" w:cs="Times New Roman"/>
          <w:sz w:val="24"/>
          <w:szCs w:val="24"/>
        </w:rPr>
        <w:t xml:space="preserve"> </w:t>
      </w:r>
      <w:proofErr w:type="spellStart"/>
      <w:r w:rsidRPr="001E708D">
        <w:rPr>
          <w:rFonts w:ascii="Times New Roman" w:hAnsi="Times New Roman" w:cs="Times New Roman"/>
          <w:sz w:val="24"/>
          <w:szCs w:val="24"/>
        </w:rPr>
        <w:t>Bioteam</w:t>
      </w:r>
      <w:proofErr w:type="spellEnd"/>
      <w:r w:rsidRPr="001E708D">
        <w:rPr>
          <w:rFonts w:ascii="Times New Roman" w:hAnsi="Times New Roman" w:cs="Times New Roman"/>
          <w:sz w:val="24"/>
          <w:szCs w:val="24"/>
        </w:rPr>
        <w:t xml:space="preserve"> Kontrol </w:t>
      </w:r>
      <w:proofErr w:type="gramStart"/>
      <w:r w:rsidRPr="001E708D">
        <w:rPr>
          <w:rFonts w:ascii="Times New Roman" w:hAnsi="Times New Roman" w:cs="Times New Roman"/>
          <w:sz w:val="24"/>
          <w:szCs w:val="24"/>
        </w:rPr>
        <w:t>Ve</w:t>
      </w:r>
      <w:proofErr w:type="gramEnd"/>
      <w:r w:rsidRPr="001E708D">
        <w:rPr>
          <w:rFonts w:ascii="Times New Roman" w:hAnsi="Times New Roman" w:cs="Times New Roman"/>
          <w:sz w:val="24"/>
          <w:szCs w:val="24"/>
        </w:rPr>
        <w:t xml:space="preserve"> Belgelendirme Limited Şirketi</w:t>
      </w:r>
      <w:r w:rsidR="00F550ED">
        <w:rPr>
          <w:rFonts w:ascii="Times New Roman" w:hAnsi="Times New Roman" w:cs="Times New Roman"/>
          <w:sz w:val="24"/>
          <w:szCs w:val="24"/>
        </w:rPr>
        <w:t xml:space="preserve"> </w:t>
      </w:r>
      <w:r w:rsidR="00BF0101" w:rsidRPr="003D0561">
        <w:rPr>
          <w:rFonts w:ascii="Times New Roman" w:hAnsi="Times New Roman" w:cs="Times New Roman"/>
          <w:color w:val="000000" w:themeColor="text1"/>
          <w:sz w:val="24"/>
          <w:szCs w:val="24"/>
        </w:rPr>
        <w:t>olarak 6698 sayılı Kişisel Verilerin Korunması Kanunu (“KVKK” veya “Kanun” olarak anılacaktır.)</w:t>
      </w:r>
      <w:r w:rsidR="00BF0101" w:rsidRPr="003D0561">
        <w:rPr>
          <w:rFonts w:ascii="Times New Roman" w:hAnsi="Times New Roman" w:cs="Times New Roman"/>
          <w:b/>
          <w:bCs/>
          <w:color w:val="000000" w:themeColor="text1"/>
          <w:sz w:val="24"/>
          <w:szCs w:val="24"/>
        </w:rPr>
        <w:t xml:space="preserve"> </w:t>
      </w:r>
      <w:r w:rsidR="00BF0101" w:rsidRPr="003D0561">
        <w:rPr>
          <w:rFonts w:ascii="Times New Roman" w:hAnsi="Times New Roman" w:cs="Times New Roman"/>
          <w:color w:val="000000" w:themeColor="text1"/>
          <w:sz w:val="24"/>
          <w:szCs w:val="24"/>
        </w:rPr>
        <w:t>kapsamında kişisel verilerinizin korunması için tedbir almaktayız. Kişisel Verilerinizi, KVKK ve ilgili yasal mevzuat kapsamında ve “veri sorumlusu” sıfatımızla aşağıda açıklanan sebeplerle ve yöntemlerle işlemekteyiz.</w:t>
      </w:r>
    </w:p>
    <w:p w14:paraId="4E4E8074" w14:textId="282C08AD" w:rsidR="00BF0101" w:rsidRPr="003D0561" w:rsidRDefault="004F1C2F" w:rsidP="00BF0101">
      <w:pPr>
        <w:jc w:val="both"/>
        <w:rPr>
          <w:rFonts w:ascii="Times New Roman" w:hAnsi="Times New Roman" w:cs="Times New Roman"/>
          <w:color w:val="000000" w:themeColor="text1"/>
          <w:sz w:val="24"/>
          <w:szCs w:val="24"/>
        </w:rPr>
      </w:pPr>
      <w:proofErr w:type="spellStart"/>
      <w:r w:rsidRPr="001E708D">
        <w:rPr>
          <w:rFonts w:ascii="Times New Roman" w:hAnsi="Times New Roman" w:cs="Times New Roman"/>
          <w:sz w:val="24"/>
          <w:szCs w:val="24"/>
        </w:rPr>
        <w:t>Let</w:t>
      </w:r>
      <w:r w:rsidR="00380B67">
        <w:rPr>
          <w:rFonts w:ascii="Times New Roman" w:hAnsi="Times New Roman" w:cs="Times New Roman"/>
          <w:sz w:val="24"/>
          <w:szCs w:val="24"/>
        </w:rPr>
        <w:t>i</w:t>
      </w:r>
      <w:r w:rsidRPr="001E708D">
        <w:rPr>
          <w:rFonts w:ascii="Times New Roman" w:hAnsi="Times New Roman" w:cs="Times New Roman"/>
          <w:sz w:val="24"/>
          <w:szCs w:val="24"/>
        </w:rPr>
        <w:t>s</w:t>
      </w:r>
      <w:proofErr w:type="spellEnd"/>
      <w:r w:rsidRPr="001E708D">
        <w:rPr>
          <w:rFonts w:ascii="Times New Roman" w:hAnsi="Times New Roman" w:cs="Times New Roman"/>
          <w:sz w:val="24"/>
          <w:szCs w:val="24"/>
        </w:rPr>
        <w:t xml:space="preserve"> </w:t>
      </w:r>
      <w:proofErr w:type="spellStart"/>
      <w:r w:rsidRPr="001E708D">
        <w:rPr>
          <w:rFonts w:ascii="Times New Roman" w:hAnsi="Times New Roman" w:cs="Times New Roman"/>
          <w:sz w:val="24"/>
          <w:szCs w:val="24"/>
        </w:rPr>
        <w:t>Bioteam</w:t>
      </w:r>
      <w:proofErr w:type="spellEnd"/>
      <w:r w:rsidRPr="001E708D">
        <w:rPr>
          <w:rFonts w:ascii="Times New Roman" w:hAnsi="Times New Roman" w:cs="Times New Roman"/>
          <w:sz w:val="24"/>
          <w:szCs w:val="24"/>
        </w:rPr>
        <w:t xml:space="preserve"> Kontrol Ve Belgelendirme Limited Şirketi</w:t>
      </w:r>
      <w:r w:rsidR="007C7AB6" w:rsidRPr="003D0561">
        <w:rPr>
          <w:rFonts w:ascii="Times New Roman" w:hAnsi="Times New Roman" w:cs="Times New Roman"/>
          <w:bCs/>
          <w:color w:val="000000" w:themeColor="text1"/>
          <w:sz w:val="24"/>
          <w:szCs w:val="24"/>
        </w:rPr>
        <w:t xml:space="preserve"> </w:t>
      </w:r>
      <w:r w:rsidR="00BF0101" w:rsidRPr="003D0561">
        <w:rPr>
          <w:rFonts w:ascii="Times New Roman" w:hAnsi="Times New Roman" w:cs="Times New Roman"/>
          <w:color w:val="000000" w:themeColor="text1"/>
          <w:sz w:val="24"/>
          <w:szCs w:val="24"/>
        </w:rPr>
        <w:t xml:space="preserve">Kişisel Verilerin İşlenmesi Hakkında Aydınlatma Metni, </w:t>
      </w:r>
      <w:proofErr w:type="spellStart"/>
      <w:r w:rsidR="00BF0101" w:rsidRPr="003D0561">
        <w:rPr>
          <w:rFonts w:ascii="Times New Roman" w:hAnsi="Times New Roman" w:cs="Times New Roman"/>
          <w:color w:val="000000" w:themeColor="text1"/>
          <w:sz w:val="24"/>
          <w:szCs w:val="24"/>
        </w:rPr>
        <w:t>KVKK’nın</w:t>
      </w:r>
      <w:proofErr w:type="spellEnd"/>
      <w:r w:rsidR="00BF0101" w:rsidRPr="003D0561">
        <w:rPr>
          <w:rFonts w:ascii="Times New Roman" w:hAnsi="Times New Roman" w:cs="Times New Roman"/>
          <w:color w:val="000000" w:themeColor="text1"/>
          <w:sz w:val="24"/>
          <w:szCs w:val="24"/>
        </w:rPr>
        <w:t xml:space="preserve"> 10. Maddesinde yer alan “Veri </w:t>
      </w:r>
      <w:proofErr w:type="spellStart"/>
      <w:r w:rsidR="00BF0101" w:rsidRPr="003D0561">
        <w:rPr>
          <w:rFonts w:ascii="Times New Roman" w:hAnsi="Times New Roman" w:cs="Times New Roman"/>
          <w:color w:val="000000" w:themeColor="text1"/>
          <w:sz w:val="24"/>
          <w:szCs w:val="24"/>
        </w:rPr>
        <w:t>Sorumlusu’nun</w:t>
      </w:r>
      <w:proofErr w:type="spellEnd"/>
      <w:r w:rsidR="00BF0101" w:rsidRPr="003D0561">
        <w:rPr>
          <w:rFonts w:ascii="Times New Roman" w:hAnsi="Times New Roman" w:cs="Times New Roman"/>
          <w:color w:val="000000" w:themeColor="text1"/>
          <w:sz w:val="24"/>
          <w:szCs w:val="24"/>
        </w:rPr>
        <w:t xml:space="preserve"> Aydınlatma Yükümlülüğü</w:t>
      </w:r>
      <w:r w:rsidR="003A620A" w:rsidRPr="003D0561">
        <w:rPr>
          <w:rFonts w:ascii="Times New Roman" w:hAnsi="Times New Roman" w:cs="Times New Roman"/>
          <w:color w:val="000000" w:themeColor="text1"/>
          <w:sz w:val="24"/>
          <w:szCs w:val="24"/>
        </w:rPr>
        <w:t>”</w:t>
      </w:r>
      <w:r w:rsidR="00BF0101" w:rsidRPr="003D0561">
        <w:rPr>
          <w:rFonts w:ascii="Times New Roman" w:hAnsi="Times New Roman" w:cs="Times New Roman"/>
          <w:color w:val="000000" w:themeColor="text1"/>
          <w:sz w:val="24"/>
          <w:szCs w:val="24"/>
        </w:rPr>
        <w:t xml:space="preserve"> başlıklı maddesi uyarınca: veri sorumlusunun   kimliği, kişisel verilerinizin toplanma yöntemi ve hukuki sebebi, bu verilerin hangi amaçla işleneceği, kimlere ve hangi amaçla aktarılabileceği, veri işleme süresi ve </w:t>
      </w:r>
      <w:proofErr w:type="spellStart"/>
      <w:r w:rsidR="00BF0101" w:rsidRPr="003D0561">
        <w:rPr>
          <w:rFonts w:ascii="Times New Roman" w:hAnsi="Times New Roman" w:cs="Times New Roman"/>
          <w:color w:val="000000" w:themeColor="text1"/>
          <w:sz w:val="24"/>
          <w:szCs w:val="24"/>
        </w:rPr>
        <w:t>KVKK’nın</w:t>
      </w:r>
      <w:proofErr w:type="spellEnd"/>
      <w:r w:rsidR="00BF0101" w:rsidRPr="003D0561">
        <w:rPr>
          <w:rFonts w:ascii="Times New Roman" w:hAnsi="Times New Roman" w:cs="Times New Roman"/>
          <w:color w:val="000000" w:themeColor="text1"/>
          <w:sz w:val="24"/>
          <w:szCs w:val="24"/>
        </w:rPr>
        <w:t xml:space="preserve"> 11. Maddesinde sayılan haklarınızın neler olduğu ile ilgili sizi en şeffaf şekilde bilgilendirme amacıyla  hazırlanmıştır. Aydınlatma metninde “Kişisel Verileriniz” için yapılan açıklamalar, “Özel Nitelikli Kişisel </w:t>
      </w:r>
      <w:proofErr w:type="spellStart"/>
      <w:proofErr w:type="gramStart"/>
      <w:r w:rsidR="00BF0101" w:rsidRPr="003D0561">
        <w:rPr>
          <w:rFonts w:ascii="Times New Roman" w:hAnsi="Times New Roman" w:cs="Times New Roman"/>
          <w:color w:val="000000" w:themeColor="text1"/>
          <w:sz w:val="24"/>
          <w:szCs w:val="24"/>
        </w:rPr>
        <w:t>Veriler”inizi</w:t>
      </w:r>
      <w:proofErr w:type="spellEnd"/>
      <w:proofErr w:type="gramEnd"/>
      <w:r w:rsidR="00BF0101" w:rsidRPr="003D0561">
        <w:rPr>
          <w:rFonts w:ascii="Times New Roman" w:hAnsi="Times New Roman" w:cs="Times New Roman"/>
          <w:color w:val="000000" w:themeColor="text1"/>
          <w:sz w:val="24"/>
          <w:szCs w:val="24"/>
        </w:rPr>
        <w:t xml:space="preserve"> de kapsamaktadır.</w:t>
      </w:r>
    </w:p>
    <w:p w14:paraId="6556EF39" w14:textId="4E99D4CA" w:rsidR="00BF0101" w:rsidRPr="003D0561" w:rsidRDefault="00BF0101" w:rsidP="000E235C">
      <w:pPr>
        <w:pStyle w:val="ListeParagraf"/>
        <w:ind w:left="0"/>
        <w:jc w:val="both"/>
        <w:rPr>
          <w:rFonts w:ascii="Times New Roman" w:hAnsi="Times New Roman" w:cs="Times New Roman"/>
          <w:b/>
          <w:bCs/>
          <w:color w:val="000000" w:themeColor="text1"/>
          <w:sz w:val="24"/>
          <w:szCs w:val="24"/>
          <w:u w:val="single"/>
        </w:rPr>
      </w:pPr>
      <w:r w:rsidRPr="003D0561">
        <w:rPr>
          <w:rFonts w:ascii="Times New Roman" w:hAnsi="Times New Roman" w:cs="Times New Roman"/>
          <w:b/>
          <w:bCs/>
          <w:color w:val="000000" w:themeColor="text1"/>
          <w:sz w:val="24"/>
          <w:szCs w:val="24"/>
          <w:u w:val="single"/>
        </w:rPr>
        <w:t>Veri Sorumlusu</w:t>
      </w:r>
    </w:p>
    <w:p w14:paraId="2A1BCF8C" w14:textId="392AA083" w:rsidR="004F1C2F" w:rsidRDefault="000F0D4C" w:rsidP="004F1C2F">
      <w:pPr>
        <w:pStyle w:val="NormalWeb"/>
        <w:spacing w:after="159"/>
      </w:pPr>
      <w:r w:rsidRPr="003D0561">
        <w:rPr>
          <w:b/>
        </w:rPr>
        <w:t>Şirket Unvanı</w:t>
      </w:r>
      <w:r w:rsidRPr="003D0561">
        <w:t xml:space="preserve">: </w:t>
      </w:r>
      <w:proofErr w:type="spellStart"/>
      <w:r w:rsidR="004F1C2F" w:rsidRPr="001E708D">
        <w:t>Let</w:t>
      </w:r>
      <w:r w:rsidR="00380B67">
        <w:t>i</w:t>
      </w:r>
      <w:r w:rsidR="004F1C2F" w:rsidRPr="001E708D">
        <w:t>s</w:t>
      </w:r>
      <w:proofErr w:type="spellEnd"/>
      <w:r w:rsidR="004F1C2F" w:rsidRPr="001E708D">
        <w:t xml:space="preserve"> </w:t>
      </w:r>
      <w:proofErr w:type="spellStart"/>
      <w:r w:rsidR="004F1C2F" w:rsidRPr="001E708D">
        <w:t>Bioteam</w:t>
      </w:r>
      <w:proofErr w:type="spellEnd"/>
      <w:r w:rsidR="004F1C2F" w:rsidRPr="001E708D">
        <w:t xml:space="preserve"> Kontrol </w:t>
      </w:r>
      <w:proofErr w:type="gramStart"/>
      <w:r w:rsidR="004F1C2F" w:rsidRPr="001E708D">
        <w:t>Ve</w:t>
      </w:r>
      <w:proofErr w:type="gramEnd"/>
      <w:r w:rsidR="004F1C2F" w:rsidRPr="001E708D">
        <w:t xml:space="preserve"> Belgelendirme Limited Şirketi</w:t>
      </w:r>
      <w:r w:rsidR="004F1C2F">
        <w:t xml:space="preserve"> </w:t>
      </w:r>
    </w:p>
    <w:p w14:paraId="1B5D7449" w14:textId="1B08D042" w:rsidR="004E20AD" w:rsidRPr="003D0561" w:rsidRDefault="000F0D4C" w:rsidP="004F1C2F">
      <w:pPr>
        <w:pStyle w:val="NormalWeb"/>
        <w:spacing w:after="159"/>
        <w:rPr>
          <w:color w:val="555555"/>
          <w:shd w:val="clear" w:color="auto" w:fill="FFFFFF"/>
        </w:rPr>
      </w:pPr>
      <w:r w:rsidRPr="003D0561">
        <w:rPr>
          <w:b/>
        </w:rPr>
        <w:t>Adres</w:t>
      </w:r>
      <w:r w:rsidRPr="003D0561">
        <w:t xml:space="preserve">: </w:t>
      </w:r>
      <w:proofErr w:type="spellStart"/>
      <w:r w:rsidR="004F1C2F" w:rsidRPr="004F1C2F">
        <w:rPr>
          <w:shd w:val="clear" w:color="auto" w:fill="FFFFFF"/>
        </w:rPr>
        <w:t>Kazımdirik</w:t>
      </w:r>
      <w:proofErr w:type="spellEnd"/>
      <w:r w:rsidR="004F1C2F" w:rsidRPr="004F1C2F">
        <w:rPr>
          <w:shd w:val="clear" w:color="auto" w:fill="FFFFFF"/>
        </w:rPr>
        <w:t xml:space="preserve"> Mahallesi Fatih Sultan Mehmet Cadde No: 29/2 Bornova</w:t>
      </w:r>
      <w:r w:rsidR="004F1C2F">
        <w:rPr>
          <w:shd w:val="clear" w:color="auto" w:fill="FFFFFF"/>
        </w:rPr>
        <w:t>/</w:t>
      </w:r>
      <w:r w:rsidR="004F1C2F" w:rsidRPr="004F1C2F">
        <w:rPr>
          <w:shd w:val="clear" w:color="auto" w:fill="FFFFFF"/>
        </w:rPr>
        <w:t>İzmir</w:t>
      </w:r>
    </w:p>
    <w:p w14:paraId="7E851D39" w14:textId="66A67999" w:rsidR="000F0D4C" w:rsidRPr="003D0561" w:rsidRDefault="000F0D4C" w:rsidP="004E20AD">
      <w:pPr>
        <w:rPr>
          <w:rFonts w:ascii="Times New Roman" w:hAnsi="Times New Roman" w:cs="Times New Roman"/>
          <w:sz w:val="24"/>
          <w:szCs w:val="24"/>
        </w:rPr>
      </w:pPr>
      <w:r w:rsidRPr="003D0561" w:rsidDel="00DC0BDD">
        <w:rPr>
          <w:rFonts w:ascii="Times New Roman" w:hAnsi="Times New Roman" w:cs="Times New Roman"/>
          <w:sz w:val="24"/>
          <w:szCs w:val="24"/>
        </w:rPr>
        <w:t xml:space="preserve"> </w:t>
      </w:r>
      <w:r w:rsidRPr="003D0561">
        <w:rPr>
          <w:rFonts w:ascii="Times New Roman" w:hAnsi="Times New Roman" w:cs="Times New Roman"/>
          <w:sz w:val="24"/>
          <w:szCs w:val="24"/>
        </w:rPr>
        <w:t>(İşbu Aydınlatma Metni kapsamında “Firma” veya “</w:t>
      </w:r>
      <w:proofErr w:type="spellStart"/>
      <w:r w:rsidR="004F1C2F">
        <w:rPr>
          <w:rFonts w:ascii="Times New Roman" w:hAnsi="Times New Roman" w:cs="Times New Roman"/>
          <w:sz w:val="24"/>
          <w:szCs w:val="24"/>
        </w:rPr>
        <w:t>Letis</w:t>
      </w:r>
      <w:proofErr w:type="spellEnd"/>
      <w:r w:rsidR="004F1C2F">
        <w:rPr>
          <w:rFonts w:ascii="Times New Roman" w:hAnsi="Times New Roman" w:cs="Times New Roman"/>
          <w:sz w:val="24"/>
          <w:szCs w:val="24"/>
        </w:rPr>
        <w:t xml:space="preserve"> </w:t>
      </w:r>
      <w:proofErr w:type="spellStart"/>
      <w:r w:rsidR="004F1C2F">
        <w:rPr>
          <w:rFonts w:ascii="Times New Roman" w:hAnsi="Times New Roman" w:cs="Times New Roman"/>
          <w:sz w:val="24"/>
          <w:szCs w:val="24"/>
        </w:rPr>
        <w:t>Bioteam</w:t>
      </w:r>
      <w:proofErr w:type="spellEnd"/>
      <w:r w:rsidRPr="003D0561">
        <w:rPr>
          <w:rFonts w:ascii="Times New Roman" w:hAnsi="Times New Roman" w:cs="Times New Roman"/>
          <w:sz w:val="24"/>
          <w:szCs w:val="24"/>
        </w:rPr>
        <w:t>” olarak anılacaktır.)</w:t>
      </w:r>
    </w:p>
    <w:p w14:paraId="00800E0B" w14:textId="77777777" w:rsidR="00BF0101" w:rsidRPr="003D0561" w:rsidRDefault="00BF0101" w:rsidP="00BF0101">
      <w:pPr>
        <w:jc w:val="both"/>
        <w:rPr>
          <w:rFonts w:ascii="Times New Roman" w:hAnsi="Times New Roman" w:cs="Times New Roman"/>
          <w:b/>
          <w:bCs/>
          <w:color w:val="000000" w:themeColor="text1"/>
          <w:sz w:val="24"/>
          <w:szCs w:val="24"/>
          <w:u w:val="single"/>
        </w:rPr>
      </w:pPr>
      <w:r w:rsidRPr="003D0561">
        <w:rPr>
          <w:rFonts w:ascii="Times New Roman" w:hAnsi="Times New Roman" w:cs="Times New Roman"/>
          <w:b/>
          <w:bCs/>
          <w:color w:val="000000" w:themeColor="text1"/>
          <w:sz w:val="24"/>
          <w:szCs w:val="24"/>
          <w:u w:val="single"/>
        </w:rPr>
        <w:t>Kişisel Verilerinizin Toplanma Yöntemi ve Hukuki Sebebi</w:t>
      </w:r>
    </w:p>
    <w:p w14:paraId="4BA75BFD" w14:textId="49726B5A" w:rsidR="00BF0101" w:rsidRPr="003D0561" w:rsidRDefault="00BF0101" w:rsidP="00BF0101">
      <w:pPr>
        <w:pStyle w:val="rtejustify"/>
        <w:shd w:val="clear" w:color="auto" w:fill="FFFFFF" w:themeFill="background1"/>
        <w:spacing w:before="0" w:beforeAutospacing="0" w:after="0" w:afterAutospacing="0"/>
        <w:jc w:val="both"/>
        <w:rPr>
          <w:color w:val="000000" w:themeColor="text1"/>
        </w:rPr>
      </w:pPr>
      <w:r w:rsidRPr="003D0561">
        <w:rPr>
          <w:color w:val="000000" w:themeColor="text1"/>
        </w:rPr>
        <w:t>Kişisel verileriniz, otomatik ya da otomatik olmayan yöntemlerle, firmanın bağlı birimleri, internet sitesi, sosyal medya mecraları, çağrı merkezi, mobil uygulamalar, firma içerisinde faaliyetlerin yürütülebilmesi için kullanılan yazılımlar, kamera çekimi vasıtasıyla ve sözlü, yazılı ya da elektronik olarak toplanabilecektir. Kişisel verileriniz, Firma ile ilişkiniz devam ettiği müddetçe oluşturularak ve güncellenerek işlenebilecek ve hem dijital hem de fiziki ortamda muhafaza altında tutulabilecektir.</w:t>
      </w:r>
    </w:p>
    <w:p w14:paraId="6E80E841" w14:textId="77777777" w:rsidR="00BF0101" w:rsidRPr="003D0561" w:rsidRDefault="00BF0101" w:rsidP="00BF0101">
      <w:pPr>
        <w:shd w:val="clear" w:color="auto" w:fill="FFFFFF"/>
        <w:spacing w:before="100" w:beforeAutospacing="1" w:after="0" w:line="30" w:lineRule="atLeast"/>
        <w:jc w:val="both"/>
        <w:rPr>
          <w:rFonts w:ascii="Times New Roman" w:hAnsi="Times New Roman" w:cs="Times New Roman"/>
          <w:sz w:val="24"/>
          <w:szCs w:val="24"/>
        </w:rPr>
      </w:pPr>
      <w:r w:rsidRPr="003D0561">
        <w:rPr>
          <w:rFonts w:ascii="Times New Roman" w:eastAsiaTheme="minorEastAsia" w:hAnsi="Times New Roman" w:cs="Times New Roman"/>
          <w:color w:val="000000"/>
          <w:sz w:val="24"/>
          <w:szCs w:val="24"/>
          <w:lang w:eastAsia="tr-TR"/>
        </w:rPr>
        <w:t>Kişisel verileriniz, “</w:t>
      </w:r>
      <w:r w:rsidRPr="003D0561">
        <w:rPr>
          <w:rFonts w:ascii="Times New Roman" w:eastAsiaTheme="minorEastAsia" w:hAnsi="Times New Roman" w:cs="Times New Roman"/>
          <w:bCs/>
          <w:color w:val="000000"/>
          <w:sz w:val="24"/>
          <w:szCs w:val="24"/>
          <w:lang w:eastAsia="tr-TR"/>
        </w:rPr>
        <w:t>İşlenen Kişisel Verileriniz ve İşlenme Amaçları”</w:t>
      </w:r>
      <w:r w:rsidRPr="003D0561">
        <w:rPr>
          <w:rFonts w:ascii="Times New Roman" w:eastAsiaTheme="minorEastAsia" w:hAnsi="Times New Roman" w:cs="Times New Roman"/>
          <w:color w:val="000000"/>
          <w:sz w:val="24"/>
          <w:szCs w:val="24"/>
          <w:lang w:eastAsia="tr-TR"/>
        </w:rPr>
        <w:t xml:space="preserve"> başlığında yer alan amaçlar doğrultusunda ve 6698 sayılı Kanun’un 5. Maddenin maddesi 1. fıkrası kapsamında açık rıza şartının sağlanması veya 5. maddenin 2.fıkrası uyarınca </w:t>
      </w:r>
      <w:r w:rsidRPr="003D0561">
        <w:rPr>
          <w:rFonts w:ascii="Times New Roman" w:hAnsi="Times New Roman" w:cs="Times New Roman"/>
          <w:sz w:val="24"/>
          <w:szCs w:val="24"/>
        </w:rPr>
        <w:t>belirtilen;</w:t>
      </w:r>
    </w:p>
    <w:p w14:paraId="625AE7C5" w14:textId="409F2CC5" w:rsidR="00BF0101" w:rsidRPr="003D0561" w:rsidRDefault="00BF0101" w:rsidP="000A06DF">
      <w:pPr>
        <w:spacing w:before="240" w:line="30" w:lineRule="atLeast"/>
        <w:rPr>
          <w:rFonts w:ascii="Times New Roman" w:hAnsi="Times New Roman" w:cs="Times New Roman"/>
          <w:sz w:val="24"/>
          <w:szCs w:val="24"/>
        </w:rPr>
      </w:pPr>
      <w:r w:rsidRPr="003D0561">
        <w:rPr>
          <w:rFonts w:ascii="Times New Roman" w:hAnsi="Times New Roman" w:cs="Times New Roman"/>
          <w:b/>
          <w:sz w:val="24"/>
          <w:szCs w:val="24"/>
        </w:rPr>
        <w:t>a)</w:t>
      </w:r>
      <w:r w:rsidRPr="003D0561">
        <w:rPr>
          <w:rFonts w:ascii="Times New Roman" w:hAnsi="Times New Roman" w:cs="Times New Roman"/>
          <w:sz w:val="24"/>
          <w:szCs w:val="24"/>
        </w:rPr>
        <w:t xml:space="preserve"> Kanunlarda açıkça öngörülmesi,</w:t>
      </w:r>
    </w:p>
    <w:p w14:paraId="12C5FBCA" w14:textId="410D73E4" w:rsidR="0016144A" w:rsidRPr="003D0561" w:rsidRDefault="0016144A" w:rsidP="000A06DF">
      <w:pPr>
        <w:spacing w:before="240" w:line="30" w:lineRule="atLeast"/>
        <w:rPr>
          <w:rFonts w:ascii="Times New Roman" w:hAnsi="Times New Roman" w:cs="Times New Roman"/>
          <w:sz w:val="24"/>
          <w:szCs w:val="24"/>
        </w:rPr>
      </w:pPr>
      <w:r w:rsidRPr="003D0561">
        <w:rPr>
          <w:rFonts w:ascii="Times New Roman" w:hAnsi="Times New Roman" w:cs="Times New Roman"/>
          <w:b/>
          <w:sz w:val="24"/>
          <w:szCs w:val="24"/>
        </w:rPr>
        <w:t>c)</w:t>
      </w:r>
      <w:r w:rsidRPr="003D0561">
        <w:rPr>
          <w:rFonts w:ascii="Times New Roman" w:hAnsi="Times New Roman" w:cs="Times New Roman"/>
          <w:sz w:val="24"/>
          <w:szCs w:val="24"/>
        </w:rPr>
        <w:t xml:space="preserve"> Bir sözleşmenin kurulması veya ifasıyla doğrudan doğruya ilgili olması kaydıyla, sözleşmenin taraflarına ait kişisel verilerin işlenmesinin gerekli olması,</w:t>
      </w:r>
    </w:p>
    <w:p w14:paraId="547A489B" w14:textId="77777777" w:rsidR="00BF0101" w:rsidRPr="003D0561" w:rsidRDefault="00BF0101" w:rsidP="000A06DF">
      <w:pPr>
        <w:spacing w:before="240" w:line="30" w:lineRule="atLeast"/>
        <w:rPr>
          <w:rFonts w:ascii="Times New Roman" w:hAnsi="Times New Roman" w:cs="Times New Roman"/>
          <w:sz w:val="24"/>
          <w:szCs w:val="24"/>
        </w:rPr>
      </w:pPr>
      <w:proofErr w:type="gramStart"/>
      <w:r w:rsidRPr="003D0561">
        <w:rPr>
          <w:rFonts w:ascii="Times New Roman" w:hAnsi="Times New Roman" w:cs="Times New Roman"/>
          <w:b/>
          <w:sz w:val="24"/>
          <w:szCs w:val="24"/>
        </w:rPr>
        <w:t>ç</w:t>
      </w:r>
      <w:proofErr w:type="gramEnd"/>
      <w:r w:rsidRPr="003D0561">
        <w:rPr>
          <w:rFonts w:ascii="Times New Roman" w:hAnsi="Times New Roman" w:cs="Times New Roman"/>
          <w:b/>
          <w:sz w:val="24"/>
          <w:szCs w:val="24"/>
        </w:rPr>
        <w:t>)</w:t>
      </w:r>
      <w:r w:rsidRPr="003D0561">
        <w:rPr>
          <w:rFonts w:ascii="Times New Roman" w:hAnsi="Times New Roman" w:cs="Times New Roman"/>
          <w:sz w:val="24"/>
          <w:szCs w:val="24"/>
        </w:rPr>
        <w:t xml:space="preserve"> Veri sorumlusunun hukuki yükümlülüğünü yerine getirebilmesi için zorunlu olması,</w:t>
      </w:r>
    </w:p>
    <w:p w14:paraId="72404C8E" w14:textId="77777777" w:rsidR="00BF0101" w:rsidRPr="003D0561" w:rsidRDefault="00BF0101" w:rsidP="000A06DF">
      <w:pPr>
        <w:spacing w:before="240" w:line="30" w:lineRule="atLeast"/>
        <w:rPr>
          <w:rFonts w:ascii="Times New Roman" w:hAnsi="Times New Roman" w:cs="Times New Roman"/>
          <w:sz w:val="24"/>
          <w:szCs w:val="24"/>
        </w:rPr>
      </w:pPr>
      <w:r w:rsidRPr="003D0561">
        <w:rPr>
          <w:rFonts w:ascii="Times New Roman" w:hAnsi="Times New Roman" w:cs="Times New Roman"/>
          <w:b/>
          <w:sz w:val="24"/>
          <w:szCs w:val="24"/>
        </w:rPr>
        <w:t>e)</w:t>
      </w:r>
      <w:r w:rsidRPr="003D0561">
        <w:rPr>
          <w:rFonts w:ascii="Times New Roman" w:hAnsi="Times New Roman" w:cs="Times New Roman"/>
          <w:sz w:val="24"/>
          <w:szCs w:val="24"/>
        </w:rPr>
        <w:t xml:space="preserve"> Bir hakkın tesisi, kullanılması veya korunması için veri işlemenin zorunlu olması,</w:t>
      </w:r>
    </w:p>
    <w:p w14:paraId="7F05F837" w14:textId="77777777" w:rsidR="000A06DF" w:rsidRDefault="00BF0101" w:rsidP="000A06DF">
      <w:pPr>
        <w:spacing w:before="240" w:line="30" w:lineRule="atLeast"/>
        <w:rPr>
          <w:rFonts w:ascii="Times New Roman" w:hAnsi="Times New Roman" w:cs="Times New Roman"/>
          <w:sz w:val="24"/>
          <w:szCs w:val="24"/>
        </w:rPr>
      </w:pPr>
      <w:r w:rsidRPr="003D0561">
        <w:rPr>
          <w:rFonts w:ascii="Times New Roman" w:hAnsi="Times New Roman" w:cs="Times New Roman"/>
          <w:b/>
          <w:sz w:val="24"/>
          <w:szCs w:val="24"/>
        </w:rPr>
        <w:t>f)</w:t>
      </w:r>
      <w:r w:rsidRPr="003D0561">
        <w:rPr>
          <w:rFonts w:ascii="Times New Roman" w:hAnsi="Times New Roman" w:cs="Times New Roman"/>
          <w:sz w:val="24"/>
          <w:szCs w:val="24"/>
        </w:rPr>
        <w:t xml:space="preserve"> İlgili kişinin temel hak ve özgürlüklerine zarar vermemek kaydıyla, veri sorumlusunun meşru menfaatleri için veri işlenmesinin zorunlu olması, </w:t>
      </w:r>
      <w:r w:rsidR="000A06DF">
        <w:rPr>
          <w:rFonts w:ascii="Times New Roman" w:hAnsi="Times New Roman" w:cs="Times New Roman"/>
          <w:sz w:val="24"/>
          <w:szCs w:val="24"/>
        </w:rPr>
        <w:t xml:space="preserve"> </w:t>
      </w:r>
    </w:p>
    <w:p w14:paraId="6B426AD6" w14:textId="3341D144" w:rsidR="00BF0101" w:rsidRPr="003D0561" w:rsidRDefault="00BF0101" w:rsidP="000A06DF">
      <w:pPr>
        <w:spacing w:before="240" w:line="30" w:lineRule="atLeast"/>
        <w:rPr>
          <w:rFonts w:ascii="Times New Roman" w:hAnsi="Times New Roman" w:cs="Times New Roman"/>
          <w:sz w:val="24"/>
          <w:szCs w:val="24"/>
        </w:rPr>
      </w:pPr>
      <w:proofErr w:type="gramStart"/>
      <w:r w:rsidRPr="003D0561">
        <w:rPr>
          <w:rFonts w:ascii="Times New Roman" w:eastAsiaTheme="minorEastAsia" w:hAnsi="Times New Roman" w:cs="Times New Roman"/>
          <w:color w:val="000000"/>
          <w:sz w:val="24"/>
          <w:szCs w:val="24"/>
          <w:lang w:eastAsia="tr-TR"/>
        </w:rPr>
        <w:lastRenderedPageBreak/>
        <w:t>kişisel</w:t>
      </w:r>
      <w:proofErr w:type="gramEnd"/>
      <w:r w:rsidRPr="003D0561">
        <w:rPr>
          <w:rFonts w:ascii="Times New Roman" w:eastAsiaTheme="minorEastAsia" w:hAnsi="Times New Roman" w:cs="Times New Roman"/>
          <w:color w:val="000000"/>
          <w:sz w:val="24"/>
          <w:szCs w:val="24"/>
          <w:lang w:eastAsia="tr-TR"/>
        </w:rPr>
        <w:t xml:space="preserve"> veri işleme şartları kapsamında işlenmektedir.</w:t>
      </w:r>
    </w:p>
    <w:p w14:paraId="00975B6D" w14:textId="77777777" w:rsidR="00BF0101" w:rsidRPr="003D0561" w:rsidRDefault="00BF0101" w:rsidP="00BF0101">
      <w:pPr>
        <w:pStyle w:val="NormalWeb"/>
        <w:shd w:val="clear" w:color="auto" w:fill="FFFFFF"/>
        <w:spacing w:after="0" w:line="30" w:lineRule="atLeast"/>
        <w:jc w:val="both"/>
      </w:pPr>
      <w:r w:rsidRPr="003D0561">
        <w:t>Sağlık bilgilerinize ilişkin özel nitelikli kişisel verileriniz “</w:t>
      </w:r>
      <w:r w:rsidRPr="003D0561">
        <w:rPr>
          <w:bCs/>
        </w:rPr>
        <w:t>İşlenen Kişisel Verileriniz ve İşlenme Amaçları”</w:t>
      </w:r>
      <w:r w:rsidRPr="003D0561">
        <w:t xml:space="preserve"> başlığında yer alan amaçlar  doğrultusunda ve 6698 sayılı Kanun’un 6. maddesi 2. fıkrası kapsamında açık rıza şartının sağlanması veya 6. maddenin 3. fıkrası uyarınca sadece sır saklama yükümlülüğü altında bulunan yetkili kişilerce kamu sağlığının korunması, koruyucu hekimlik, tıbbî teşhis, tedavi ve bakım hizmetlerinin yürütülmesi, sağlık hizmetleri ile finansmanının planlanması ve yönetimi amacıyla toplanacaktır.</w:t>
      </w:r>
    </w:p>
    <w:p w14:paraId="499B18F9" w14:textId="77777777" w:rsidR="00BF0101" w:rsidRPr="003D0561" w:rsidRDefault="00BF0101" w:rsidP="00BF0101">
      <w:pPr>
        <w:pStyle w:val="paragraph"/>
        <w:shd w:val="clear" w:color="auto" w:fill="FFFFFF"/>
        <w:spacing w:before="0" w:beforeAutospacing="0" w:after="0" w:afterAutospacing="0" w:line="30" w:lineRule="atLeast"/>
        <w:jc w:val="both"/>
        <w:textAlignment w:val="baseline"/>
        <w:rPr>
          <w:rFonts w:eastAsiaTheme="minorEastAsia"/>
          <w:color w:val="000000"/>
          <w:lang w:eastAsia="tr-TR"/>
        </w:rPr>
      </w:pPr>
    </w:p>
    <w:p w14:paraId="5E19E106" w14:textId="77777777" w:rsidR="00BF0101" w:rsidRPr="003D0561" w:rsidRDefault="00BF0101" w:rsidP="00BF0101">
      <w:pPr>
        <w:pStyle w:val="paragraph"/>
        <w:shd w:val="clear" w:color="auto" w:fill="FFFFFF"/>
        <w:spacing w:before="0" w:beforeAutospacing="0" w:after="0" w:afterAutospacing="0" w:line="30" w:lineRule="atLeast"/>
        <w:jc w:val="both"/>
        <w:textAlignment w:val="baseline"/>
        <w:rPr>
          <w:rStyle w:val="eop"/>
          <w:color w:val="000000"/>
          <w:u w:val="single"/>
        </w:rPr>
      </w:pPr>
      <w:r w:rsidRPr="003D0561">
        <w:rPr>
          <w:rStyle w:val="normaltextrun"/>
          <w:b/>
          <w:bCs/>
          <w:color w:val="000000"/>
          <w:u w:val="single"/>
        </w:rPr>
        <w:t>İşlenen Kişisel Verileriniz</w:t>
      </w:r>
    </w:p>
    <w:p w14:paraId="21DA7CF2" w14:textId="77777777" w:rsidR="00BF0101" w:rsidRPr="003D0561" w:rsidRDefault="00BF0101" w:rsidP="00BF0101">
      <w:pPr>
        <w:pStyle w:val="paragraph"/>
        <w:shd w:val="clear" w:color="auto" w:fill="FFFFFF"/>
        <w:spacing w:before="0" w:beforeAutospacing="0" w:after="0" w:afterAutospacing="0" w:line="30" w:lineRule="atLeast"/>
        <w:jc w:val="both"/>
        <w:textAlignment w:val="baseline"/>
        <w:rPr>
          <w:color w:val="000000"/>
        </w:rPr>
      </w:pPr>
    </w:p>
    <w:p w14:paraId="11E85741" w14:textId="77777777" w:rsidR="00BF0101" w:rsidRPr="003D0561" w:rsidRDefault="00BF0101" w:rsidP="00BF0101">
      <w:pPr>
        <w:pStyle w:val="rtejustify"/>
        <w:shd w:val="clear" w:color="auto" w:fill="FFFFFF"/>
        <w:spacing w:before="0" w:beforeAutospacing="0" w:after="0" w:afterAutospacing="0"/>
        <w:jc w:val="both"/>
        <w:rPr>
          <w:color w:val="000000" w:themeColor="text1"/>
        </w:rPr>
      </w:pPr>
      <w:r w:rsidRPr="003D0561">
        <w:rPr>
          <w:color w:val="000000" w:themeColor="text1"/>
        </w:rPr>
        <w:t>Kişisel Verileriniz yasal yükümlülükler gereği veya firma iş ve işlemlerinde daha uygun bir hizmet verebilmek amacıyla güvenli bir şekilde Kişisel Verilerin Korunması Kanunu’na uygun bir şekilde işlenmektedir.</w:t>
      </w:r>
    </w:p>
    <w:p w14:paraId="19681A54" w14:textId="77777777" w:rsidR="00BF0101" w:rsidRPr="003D0561" w:rsidRDefault="00BF0101" w:rsidP="00BF0101">
      <w:pPr>
        <w:pStyle w:val="rtejustify"/>
        <w:shd w:val="clear" w:color="auto" w:fill="FFFFFF"/>
        <w:spacing w:before="0" w:beforeAutospacing="0" w:after="0" w:afterAutospacing="0"/>
        <w:jc w:val="both"/>
        <w:rPr>
          <w:color w:val="000000" w:themeColor="text1"/>
        </w:rPr>
      </w:pPr>
    </w:p>
    <w:p w14:paraId="49C6C775" w14:textId="77777777" w:rsidR="00BF0101" w:rsidRPr="003D0561" w:rsidRDefault="00BF0101" w:rsidP="00BF0101">
      <w:pPr>
        <w:pStyle w:val="rtejustify"/>
        <w:shd w:val="clear" w:color="auto" w:fill="FFFFFF"/>
        <w:spacing w:before="0" w:beforeAutospacing="0" w:after="0" w:afterAutospacing="0"/>
        <w:jc w:val="both"/>
        <w:rPr>
          <w:color w:val="000000" w:themeColor="text1"/>
        </w:rPr>
      </w:pPr>
      <w:r w:rsidRPr="003D0561">
        <w:rPr>
          <w:color w:val="000000" w:themeColor="text1"/>
        </w:rPr>
        <w:t>Bu kapsamda kişisel veri olarak tabloda yer alan veriler toplanmaktadır;</w:t>
      </w:r>
    </w:p>
    <w:p w14:paraId="2200D9A5" w14:textId="77777777" w:rsidR="00BF0101" w:rsidRPr="003D0561" w:rsidRDefault="00BF0101" w:rsidP="00BF0101">
      <w:pPr>
        <w:pStyle w:val="paragraph"/>
        <w:spacing w:before="0" w:beforeAutospacing="0" w:after="0" w:afterAutospacing="0" w:line="30" w:lineRule="atLeast"/>
        <w:jc w:val="both"/>
        <w:textAlignment w:val="baseline"/>
        <w:rPr>
          <w:rStyle w:val="normaltextrun"/>
          <w:b/>
          <w:bCs/>
          <w:color w:val="000000"/>
        </w:rPr>
      </w:pPr>
    </w:p>
    <w:p w14:paraId="207C1C0F" w14:textId="78ED6BDF" w:rsidR="00BF0101" w:rsidRPr="003D0561" w:rsidRDefault="00BF0101" w:rsidP="00BF0101">
      <w:pPr>
        <w:pStyle w:val="paragraph"/>
        <w:spacing w:before="0" w:beforeAutospacing="0" w:after="0" w:afterAutospacing="0" w:line="30" w:lineRule="atLeast"/>
        <w:jc w:val="both"/>
        <w:textAlignment w:val="baseline"/>
        <w:rPr>
          <w:rStyle w:val="eop"/>
        </w:rPr>
      </w:pPr>
      <w:r w:rsidRPr="003D0561">
        <w:rPr>
          <w:rStyle w:val="normaltextrun"/>
          <w:b/>
          <w:bCs/>
          <w:color w:val="000000"/>
        </w:rPr>
        <w:t>Kimlik: </w:t>
      </w:r>
      <w:r w:rsidRPr="003D0561">
        <w:rPr>
          <w:rStyle w:val="normaltextrun"/>
          <w:color w:val="000000"/>
        </w:rPr>
        <w:t>Kişi kimliğine dair bilgilerin bulunduğu veri grubudur. </w:t>
      </w:r>
      <w:r w:rsidRPr="003D0561">
        <w:rPr>
          <w:rStyle w:val="eop"/>
          <w:color w:val="000000"/>
        </w:rPr>
        <w:t> </w:t>
      </w:r>
      <w:r w:rsidRPr="003D0561">
        <w:rPr>
          <w:rStyle w:val="normaltextrun"/>
        </w:rPr>
        <w:t>(</w:t>
      </w:r>
      <w:proofErr w:type="spellStart"/>
      <w:r w:rsidRPr="003D0561">
        <w:rPr>
          <w:rStyle w:val="normaltextrun"/>
        </w:rPr>
        <w:t>Örn</w:t>
      </w:r>
      <w:proofErr w:type="spellEnd"/>
      <w:r w:rsidRPr="003D0561">
        <w:rPr>
          <w:rStyle w:val="normaltextrun"/>
        </w:rPr>
        <w:t>. Ad, </w:t>
      </w:r>
      <w:proofErr w:type="spellStart"/>
      <w:r w:rsidRPr="003D0561">
        <w:rPr>
          <w:rStyle w:val="spellingerror"/>
        </w:rPr>
        <w:t>Soyad</w:t>
      </w:r>
      <w:proofErr w:type="spellEnd"/>
      <w:r w:rsidRPr="003D0561">
        <w:rPr>
          <w:rStyle w:val="normaltextrun"/>
        </w:rPr>
        <w:t xml:space="preserve">, Doğum Tarihi / Doğum Yeri, </w:t>
      </w:r>
      <w:proofErr w:type="gramStart"/>
      <w:r w:rsidRPr="003D0561">
        <w:rPr>
          <w:rStyle w:val="contextualspellingandgrammarerror"/>
        </w:rPr>
        <w:t>TC</w:t>
      </w:r>
      <w:proofErr w:type="gramEnd"/>
      <w:r w:rsidRPr="003D0561">
        <w:rPr>
          <w:rStyle w:val="normaltextrun"/>
        </w:rPr>
        <w:t xml:space="preserve"> Kimlik Numarası, Cinsiyet, </w:t>
      </w:r>
      <w:r w:rsidR="00C148D6" w:rsidRPr="003D0561">
        <w:rPr>
          <w:rStyle w:val="normaltextrun"/>
        </w:rPr>
        <w:t>Anne adı, Baba adı</w:t>
      </w:r>
      <w:r w:rsidRPr="003D0561">
        <w:rPr>
          <w:rStyle w:val="normaltextrun"/>
        </w:rPr>
        <w:t>, Uyruk, Medeni Hali, İmza)</w:t>
      </w:r>
    </w:p>
    <w:p w14:paraId="1925FC96" w14:textId="77777777" w:rsidR="00BF0101" w:rsidRPr="003D0561" w:rsidRDefault="00BF0101" w:rsidP="00BF0101">
      <w:pPr>
        <w:pStyle w:val="paragraph"/>
        <w:spacing w:before="0" w:beforeAutospacing="0" w:after="0" w:afterAutospacing="0" w:line="30" w:lineRule="atLeast"/>
        <w:jc w:val="both"/>
        <w:textAlignment w:val="baseline"/>
      </w:pPr>
    </w:p>
    <w:p w14:paraId="544D1FF9" w14:textId="77777777" w:rsidR="00BF0101" w:rsidRPr="003D0561" w:rsidRDefault="00BF0101" w:rsidP="00BF0101">
      <w:pPr>
        <w:pStyle w:val="paragraph"/>
        <w:spacing w:before="0" w:beforeAutospacing="0" w:after="0" w:afterAutospacing="0" w:line="30" w:lineRule="atLeast"/>
        <w:jc w:val="both"/>
        <w:textAlignment w:val="baseline"/>
        <w:rPr>
          <w:rStyle w:val="eop"/>
        </w:rPr>
      </w:pPr>
      <w:r w:rsidRPr="003D0561">
        <w:rPr>
          <w:rStyle w:val="normaltextrun"/>
          <w:b/>
          <w:bCs/>
          <w:color w:val="000000"/>
        </w:rPr>
        <w:t>İletişim: </w:t>
      </w:r>
      <w:r w:rsidRPr="003D0561">
        <w:rPr>
          <w:rStyle w:val="normaltextrun"/>
          <w:color w:val="000000"/>
        </w:rPr>
        <w:t>Kişiye ulaşmak için kullanılabilecek veri grubudur. </w:t>
      </w:r>
      <w:r w:rsidRPr="003D0561">
        <w:rPr>
          <w:rStyle w:val="eop"/>
          <w:color w:val="000000"/>
        </w:rPr>
        <w:t> </w:t>
      </w:r>
      <w:r w:rsidRPr="003D0561">
        <w:rPr>
          <w:rStyle w:val="normaltextrun"/>
        </w:rPr>
        <w:t>(</w:t>
      </w:r>
      <w:proofErr w:type="spellStart"/>
      <w:r w:rsidRPr="003D0561">
        <w:rPr>
          <w:rStyle w:val="normaltextrun"/>
        </w:rPr>
        <w:t>Örn</w:t>
      </w:r>
      <w:proofErr w:type="spellEnd"/>
      <w:r w:rsidRPr="003D0561">
        <w:rPr>
          <w:rStyle w:val="normaltextrun"/>
        </w:rPr>
        <w:t>. Telefon numarası, Yerleşim Yeri Adresi, E-posta Adresi) </w:t>
      </w:r>
      <w:r w:rsidRPr="003D0561">
        <w:rPr>
          <w:rStyle w:val="eop"/>
        </w:rPr>
        <w:t> </w:t>
      </w:r>
    </w:p>
    <w:p w14:paraId="264902DF" w14:textId="77777777" w:rsidR="00BF0101" w:rsidRPr="003D0561" w:rsidRDefault="00BF0101" w:rsidP="00BF0101">
      <w:pPr>
        <w:pStyle w:val="paragraph"/>
        <w:spacing w:before="0" w:beforeAutospacing="0" w:after="0" w:afterAutospacing="0" w:line="30" w:lineRule="atLeast"/>
        <w:jc w:val="both"/>
        <w:textAlignment w:val="baseline"/>
        <w:rPr>
          <w:rStyle w:val="eop"/>
          <w:b/>
          <w:bCs/>
        </w:rPr>
      </w:pPr>
    </w:p>
    <w:p w14:paraId="31E3986D" w14:textId="1AD2E177" w:rsidR="00BF0101" w:rsidRPr="003D0561" w:rsidRDefault="00BF0101" w:rsidP="00BF0101">
      <w:pPr>
        <w:pStyle w:val="paragraph"/>
        <w:spacing w:before="0" w:beforeAutospacing="0" w:after="0" w:afterAutospacing="0" w:line="30" w:lineRule="atLeast"/>
        <w:jc w:val="both"/>
        <w:textAlignment w:val="baseline"/>
        <w:rPr>
          <w:rStyle w:val="normaltextrun"/>
        </w:rPr>
      </w:pPr>
      <w:r w:rsidRPr="003D0561">
        <w:rPr>
          <w:rStyle w:val="normaltextrun"/>
          <w:b/>
          <w:bCs/>
          <w:color w:val="000000"/>
        </w:rPr>
        <w:t>Özlük: </w:t>
      </w:r>
      <w:r w:rsidRPr="003D0561">
        <w:rPr>
          <w:rStyle w:val="normaltextrun"/>
          <w:color w:val="000000"/>
        </w:rPr>
        <w:t>Bu veri kategorisi personel özlük dosyasında yer alan veri türlerini ifade etmektedir.</w:t>
      </w:r>
      <w:r w:rsidRPr="003D0561">
        <w:rPr>
          <w:rStyle w:val="eop"/>
          <w:color w:val="000000"/>
        </w:rPr>
        <w:t> </w:t>
      </w:r>
      <w:r w:rsidRPr="003D0561">
        <w:rPr>
          <w:rStyle w:val="contextualspellingandgrammarerror"/>
        </w:rPr>
        <w:t>(</w:t>
      </w:r>
      <w:proofErr w:type="spellStart"/>
      <w:r w:rsidRPr="003D0561">
        <w:rPr>
          <w:rStyle w:val="normaltextrun"/>
        </w:rPr>
        <w:t>Örn</w:t>
      </w:r>
      <w:proofErr w:type="spellEnd"/>
      <w:r w:rsidRPr="003D0561">
        <w:rPr>
          <w:rStyle w:val="normaltextrun"/>
        </w:rPr>
        <w:t xml:space="preserve">. </w:t>
      </w:r>
      <w:r w:rsidRPr="003D0561">
        <w:rPr>
          <w:rStyle w:val="contextualspellingandgrammarerror"/>
        </w:rPr>
        <w:t>SGK</w:t>
      </w:r>
      <w:r w:rsidRPr="003D0561">
        <w:rPr>
          <w:rStyle w:val="normaltextrun"/>
        </w:rPr>
        <w:t> İşe Giriş/Çıkış Bilgileri</w:t>
      </w:r>
      <w:r w:rsidR="006349E4" w:rsidRPr="003D0561">
        <w:rPr>
          <w:rStyle w:val="normaltextrun"/>
        </w:rPr>
        <w:t>, Bordro Bilgileri</w:t>
      </w:r>
      <w:r w:rsidRPr="003D0561">
        <w:rPr>
          <w:rStyle w:val="normaltextrun"/>
        </w:rPr>
        <w:t xml:space="preserve">, </w:t>
      </w:r>
      <w:r w:rsidR="00FD31E8" w:rsidRPr="003D0561">
        <w:rPr>
          <w:rStyle w:val="normaltextrun"/>
        </w:rPr>
        <w:t>Disiplin Soruşturması Bilgisi</w:t>
      </w:r>
      <w:r w:rsidRPr="003D0561">
        <w:rPr>
          <w:rStyle w:val="normaltextrun"/>
        </w:rPr>
        <w:t>)</w:t>
      </w:r>
    </w:p>
    <w:p w14:paraId="33254B1B" w14:textId="77777777" w:rsidR="00BF0101" w:rsidRDefault="00BF0101" w:rsidP="00BF0101">
      <w:pPr>
        <w:pStyle w:val="paragraph"/>
        <w:spacing w:before="0" w:beforeAutospacing="0" w:after="0" w:afterAutospacing="0" w:line="30" w:lineRule="atLeast"/>
        <w:jc w:val="both"/>
        <w:textAlignment w:val="baseline"/>
        <w:rPr>
          <w:rStyle w:val="eop"/>
          <w:b/>
          <w:bCs/>
        </w:rPr>
      </w:pPr>
    </w:p>
    <w:p w14:paraId="044746BB" w14:textId="731D6845" w:rsidR="004F1C2F" w:rsidRPr="004F1C2F" w:rsidRDefault="004F1C2F" w:rsidP="004F1C2F">
      <w:pPr>
        <w:jc w:val="both"/>
        <w:rPr>
          <w:rStyle w:val="eop"/>
          <w:rFonts w:ascii="Times New Roman" w:eastAsia="Times New Roman" w:hAnsi="Times New Roman" w:cs="Times New Roman"/>
          <w:sz w:val="24"/>
          <w:szCs w:val="24"/>
        </w:rPr>
      </w:pPr>
      <w:r w:rsidRPr="000111FA">
        <w:rPr>
          <w:rFonts w:ascii="Times New Roman" w:eastAsia="Times New Roman" w:hAnsi="Times New Roman" w:cs="Times New Roman"/>
          <w:b/>
          <w:bCs/>
          <w:sz w:val="24"/>
          <w:szCs w:val="24"/>
        </w:rPr>
        <w:t>Lokasyon:</w:t>
      </w:r>
      <w:r w:rsidRPr="000111FA">
        <w:rPr>
          <w:rFonts w:ascii="Times New Roman" w:eastAsia="Times New Roman" w:hAnsi="Times New Roman" w:cs="Times New Roman"/>
          <w:sz w:val="24"/>
          <w:szCs w:val="24"/>
        </w:rPr>
        <w:t xml:space="preserve"> Kişinin iş faaliyetleri sırasında bulunduğu konumu gösteren veri grubudur. </w:t>
      </w:r>
    </w:p>
    <w:p w14:paraId="4D1CC0A5" w14:textId="769A42FC" w:rsidR="00BF0101" w:rsidRDefault="00BF0101" w:rsidP="00BF0101">
      <w:pPr>
        <w:pStyle w:val="paragraph"/>
        <w:spacing w:before="0" w:beforeAutospacing="0" w:after="0" w:afterAutospacing="0" w:line="30" w:lineRule="atLeast"/>
        <w:jc w:val="both"/>
        <w:textAlignment w:val="baseline"/>
        <w:rPr>
          <w:color w:val="000000" w:themeColor="text1"/>
          <w:lang w:eastAsia="tr-TR"/>
        </w:rPr>
      </w:pPr>
      <w:r w:rsidRPr="003D0561">
        <w:rPr>
          <w:rStyle w:val="eop"/>
          <w:b/>
        </w:rPr>
        <w:t>Hukuki İşlem:</w:t>
      </w:r>
      <w:r w:rsidRPr="003D0561">
        <w:rPr>
          <w:rStyle w:val="eop"/>
        </w:rPr>
        <w:t xml:space="preserve"> </w:t>
      </w:r>
      <w:r w:rsidRPr="003D0561">
        <w:rPr>
          <w:color w:val="000000" w:themeColor="text1"/>
          <w:lang w:eastAsia="tr-TR"/>
        </w:rPr>
        <w:t>Bu veri kategorisi kişiye ait hukuki işlem bilgilerini içermektedir. (</w:t>
      </w:r>
      <w:proofErr w:type="spellStart"/>
      <w:r w:rsidRPr="003D0561">
        <w:rPr>
          <w:rStyle w:val="normaltextrun"/>
        </w:rPr>
        <w:t>Örn.</w:t>
      </w:r>
      <w:r w:rsidRPr="003D0561">
        <w:rPr>
          <w:color w:val="000000" w:themeColor="text1"/>
          <w:lang w:eastAsia="tr-TR"/>
        </w:rPr>
        <w:t>Maaş</w:t>
      </w:r>
      <w:proofErr w:type="spellEnd"/>
      <w:r w:rsidRPr="003D0561">
        <w:rPr>
          <w:color w:val="000000" w:themeColor="text1"/>
          <w:lang w:eastAsia="tr-TR"/>
        </w:rPr>
        <w:t xml:space="preserve"> Haczi Bilgileri, İcra Dosyaları</w:t>
      </w:r>
      <w:r w:rsidR="006349E4" w:rsidRPr="003D0561">
        <w:rPr>
          <w:color w:val="000000" w:themeColor="text1"/>
          <w:lang w:eastAsia="tr-TR"/>
        </w:rPr>
        <w:t xml:space="preserve"> ve Adli</w:t>
      </w:r>
      <w:r w:rsidRPr="003D0561">
        <w:rPr>
          <w:color w:val="000000" w:themeColor="text1"/>
          <w:lang w:eastAsia="tr-TR"/>
        </w:rPr>
        <w:t xml:space="preserve"> Dava </w:t>
      </w:r>
      <w:proofErr w:type="gramStart"/>
      <w:r w:rsidRPr="003D0561">
        <w:rPr>
          <w:color w:val="000000" w:themeColor="text1"/>
          <w:lang w:eastAsia="tr-TR"/>
        </w:rPr>
        <w:t>Bilgileri )</w:t>
      </w:r>
      <w:proofErr w:type="gramEnd"/>
    </w:p>
    <w:p w14:paraId="18E5050D" w14:textId="1E62B64B" w:rsidR="00BF0101" w:rsidRPr="003D0561" w:rsidRDefault="004F1C2F" w:rsidP="004F1C2F">
      <w:pPr>
        <w:pStyle w:val="NormalWeb"/>
        <w:jc w:val="both"/>
      </w:pPr>
      <w:r w:rsidRPr="00D62EA1">
        <w:rPr>
          <w:b/>
          <w:bCs/>
        </w:rPr>
        <w:t xml:space="preserve">İşlem Güvenliği: </w:t>
      </w:r>
      <w:r w:rsidRPr="00D62EA1">
        <w:t>Bu veri kategorisi IP adresi bilgileri, İnternet sitesi giriş çıkış bilgileri, Şifre ve parola bilgileri gibi veri türlerini ifade etmektedir.</w:t>
      </w:r>
      <w:r>
        <w:t xml:space="preserve"> </w:t>
      </w:r>
      <w:r w:rsidRPr="00D62EA1">
        <w:rPr>
          <w:rFonts w:eastAsia="Times New Roman"/>
        </w:rPr>
        <w:t xml:space="preserve">(Güvenlik anahtarları, Şifre, Kullanıcı adları, Log kayıtları, IP Adresleri) </w:t>
      </w:r>
    </w:p>
    <w:p w14:paraId="24FF71F5" w14:textId="77777777" w:rsidR="00BF0101" w:rsidRPr="003D0561" w:rsidRDefault="00BF0101" w:rsidP="00BF0101">
      <w:pPr>
        <w:pStyle w:val="paragraph"/>
        <w:spacing w:before="0" w:beforeAutospacing="0" w:after="0" w:afterAutospacing="0" w:line="30" w:lineRule="atLeast"/>
        <w:jc w:val="both"/>
        <w:textAlignment w:val="baseline"/>
        <w:rPr>
          <w:rStyle w:val="eop"/>
        </w:rPr>
      </w:pPr>
      <w:r w:rsidRPr="003D0561">
        <w:rPr>
          <w:rStyle w:val="normaltextrun"/>
          <w:b/>
          <w:bCs/>
          <w:color w:val="000000"/>
        </w:rPr>
        <w:t>Finans: </w:t>
      </w:r>
      <w:r w:rsidRPr="003D0561">
        <w:rPr>
          <w:rStyle w:val="normaltextrun"/>
          <w:color w:val="000000"/>
        </w:rPr>
        <w:t>Kişinin finansal bilgilerinin bulunduğu veri grubudur. </w:t>
      </w:r>
      <w:r w:rsidRPr="003D0561">
        <w:rPr>
          <w:rStyle w:val="eop"/>
          <w:color w:val="000000"/>
        </w:rPr>
        <w:t> </w:t>
      </w:r>
      <w:r w:rsidRPr="003D0561">
        <w:rPr>
          <w:rStyle w:val="normaltextrun"/>
        </w:rPr>
        <w:t>(</w:t>
      </w:r>
      <w:proofErr w:type="spellStart"/>
      <w:r w:rsidRPr="003D0561">
        <w:rPr>
          <w:rStyle w:val="normaltextrun"/>
        </w:rPr>
        <w:t>Örn.Banka</w:t>
      </w:r>
      <w:proofErr w:type="spellEnd"/>
      <w:r w:rsidRPr="003D0561">
        <w:rPr>
          <w:rStyle w:val="normaltextrun"/>
        </w:rPr>
        <w:t xml:space="preserve"> Hesap Numarası, IBAN </w:t>
      </w:r>
      <w:proofErr w:type="gramStart"/>
      <w:r w:rsidRPr="003D0561">
        <w:rPr>
          <w:rStyle w:val="normaltextrun"/>
        </w:rPr>
        <w:t>Bilgisi )</w:t>
      </w:r>
      <w:proofErr w:type="gramEnd"/>
      <w:r w:rsidRPr="003D0561">
        <w:rPr>
          <w:rStyle w:val="eop"/>
        </w:rPr>
        <w:t> </w:t>
      </w:r>
    </w:p>
    <w:p w14:paraId="76C37A40" w14:textId="77777777" w:rsidR="00BF0101" w:rsidRPr="003D0561" w:rsidRDefault="00BF0101" w:rsidP="00BF0101">
      <w:pPr>
        <w:pStyle w:val="paragraph"/>
        <w:spacing w:before="0" w:beforeAutospacing="0" w:after="0" w:afterAutospacing="0" w:line="30" w:lineRule="atLeast"/>
        <w:jc w:val="both"/>
        <w:textAlignment w:val="baseline"/>
        <w:rPr>
          <w:rStyle w:val="eop"/>
        </w:rPr>
      </w:pPr>
    </w:p>
    <w:p w14:paraId="4435D692" w14:textId="74506E11" w:rsidR="00BF0101" w:rsidRPr="003D0561" w:rsidRDefault="00BF0101" w:rsidP="00BF0101">
      <w:pPr>
        <w:pStyle w:val="paragraph"/>
        <w:spacing w:before="0" w:beforeAutospacing="0" w:after="0" w:afterAutospacing="0" w:line="30" w:lineRule="atLeast"/>
        <w:jc w:val="both"/>
        <w:textAlignment w:val="baseline"/>
        <w:rPr>
          <w:rStyle w:val="eop"/>
        </w:rPr>
      </w:pPr>
      <w:r w:rsidRPr="003D0561">
        <w:rPr>
          <w:rStyle w:val="normaltextrun"/>
          <w:b/>
          <w:bCs/>
          <w:color w:val="000000"/>
        </w:rPr>
        <w:t>Mesleki Deneyim: </w:t>
      </w:r>
      <w:r w:rsidRPr="003D0561">
        <w:rPr>
          <w:rStyle w:val="normaltextrun"/>
          <w:color w:val="000000"/>
        </w:rPr>
        <w:t>Kişinin mesleğine ait bilgilerin bulunduğu veri grubudur. </w:t>
      </w:r>
      <w:r w:rsidRPr="003D0561">
        <w:rPr>
          <w:rStyle w:val="eop"/>
          <w:color w:val="000000"/>
        </w:rPr>
        <w:t> </w:t>
      </w:r>
      <w:r w:rsidRPr="003D0561">
        <w:rPr>
          <w:rStyle w:val="normaltextrun"/>
        </w:rPr>
        <w:t>(</w:t>
      </w:r>
      <w:proofErr w:type="spellStart"/>
      <w:r w:rsidRPr="003D0561">
        <w:rPr>
          <w:rStyle w:val="normaltextrun"/>
        </w:rPr>
        <w:t>Örn</w:t>
      </w:r>
      <w:proofErr w:type="spellEnd"/>
      <w:r w:rsidRPr="003D0561">
        <w:rPr>
          <w:rStyle w:val="normaltextrun"/>
        </w:rPr>
        <w:t xml:space="preserve">. </w:t>
      </w:r>
      <w:proofErr w:type="gramStart"/>
      <w:r w:rsidRPr="003D0561">
        <w:rPr>
          <w:rStyle w:val="normaltextrun"/>
        </w:rPr>
        <w:t>Kurs</w:t>
      </w:r>
      <w:r w:rsidRPr="003D0561">
        <w:rPr>
          <w:rStyle w:val="contextualspellingandgrammarerror"/>
        </w:rPr>
        <w:t xml:space="preserve"> -</w:t>
      </w:r>
      <w:proofErr w:type="gramEnd"/>
      <w:r w:rsidRPr="003D0561">
        <w:rPr>
          <w:rStyle w:val="normaltextrun"/>
        </w:rPr>
        <w:t xml:space="preserve"> Sertifikasyon Bilgisi, </w:t>
      </w:r>
      <w:r w:rsidR="00C148D6" w:rsidRPr="003D0561">
        <w:rPr>
          <w:rStyle w:val="normaltextrun"/>
        </w:rPr>
        <w:t xml:space="preserve">Bilgisayar Bilgisi, İş Tecrübesi Bilgisi, </w:t>
      </w:r>
      <w:r w:rsidRPr="003D0561">
        <w:rPr>
          <w:rStyle w:val="normaltextrun"/>
        </w:rPr>
        <w:t xml:space="preserve">Meslek İçi Eğitim Bilgisi, Diploma Bilgisi, </w:t>
      </w:r>
      <w:r w:rsidR="00C148D6" w:rsidRPr="003D0561">
        <w:rPr>
          <w:rStyle w:val="normaltextrun"/>
        </w:rPr>
        <w:t xml:space="preserve">Öğrenim Durumu, </w:t>
      </w:r>
      <w:r w:rsidRPr="003D0561">
        <w:rPr>
          <w:rStyle w:val="normaltextrun"/>
        </w:rPr>
        <w:t>Yabancı Dil Bilgisi, Mesleki Unvan, Eğitim Durumu</w:t>
      </w:r>
      <w:r w:rsidR="00C148D6" w:rsidRPr="003D0561">
        <w:rPr>
          <w:rStyle w:val="normaltextrun"/>
        </w:rPr>
        <w:t>, Ehliyet</w:t>
      </w:r>
      <w:r w:rsidRPr="003D0561">
        <w:rPr>
          <w:rStyle w:val="normaltextrun"/>
        </w:rPr>
        <w:t>)</w:t>
      </w:r>
      <w:r w:rsidRPr="003D0561">
        <w:rPr>
          <w:rStyle w:val="eop"/>
        </w:rPr>
        <w:t> </w:t>
      </w:r>
    </w:p>
    <w:p w14:paraId="6075797A" w14:textId="77777777" w:rsidR="00BF0101" w:rsidRPr="003D0561" w:rsidRDefault="00BF0101" w:rsidP="00BF0101">
      <w:pPr>
        <w:pStyle w:val="paragraph"/>
        <w:spacing w:before="0" w:beforeAutospacing="0" w:after="0" w:afterAutospacing="0" w:line="30" w:lineRule="atLeast"/>
        <w:jc w:val="both"/>
        <w:textAlignment w:val="baseline"/>
        <w:rPr>
          <w:rStyle w:val="eop"/>
        </w:rPr>
      </w:pPr>
    </w:p>
    <w:p w14:paraId="15C22061" w14:textId="17B59388" w:rsidR="00BF0101" w:rsidRPr="003D0561" w:rsidRDefault="00BF0101" w:rsidP="00BF0101">
      <w:pPr>
        <w:pStyle w:val="paragraph"/>
        <w:spacing w:before="0" w:beforeAutospacing="0" w:after="0" w:afterAutospacing="0" w:line="30" w:lineRule="atLeast"/>
        <w:jc w:val="both"/>
        <w:textAlignment w:val="baseline"/>
        <w:rPr>
          <w:rStyle w:val="normaltextrun"/>
        </w:rPr>
      </w:pPr>
      <w:r w:rsidRPr="003D0561">
        <w:rPr>
          <w:rStyle w:val="normaltextrun"/>
          <w:b/>
          <w:bCs/>
          <w:color w:val="000000"/>
        </w:rPr>
        <w:t>Görsel </w:t>
      </w:r>
      <w:r w:rsidRPr="003D0561">
        <w:rPr>
          <w:rStyle w:val="contextualspellingandgrammarerror"/>
          <w:b/>
          <w:bCs/>
          <w:color w:val="000000"/>
        </w:rPr>
        <w:t>ve</w:t>
      </w:r>
      <w:r w:rsidRPr="003D0561">
        <w:rPr>
          <w:rStyle w:val="normaltextrun"/>
          <w:b/>
          <w:bCs/>
          <w:color w:val="000000"/>
        </w:rPr>
        <w:t> İşitsel Kayıtlar: </w:t>
      </w:r>
      <w:r w:rsidRPr="003D0561">
        <w:rPr>
          <w:rStyle w:val="normaltextrun"/>
          <w:color w:val="000000"/>
        </w:rPr>
        <w:t>Kişiye ait görsel ve işitsel verilerin bulunduğu veri grubudur. </w:t>
      </w:r>
      <w:r w:rsidRPr="003D0561">
        <w:rPr>
          <w:rStyle w:val="eop"/>
          <w:color w:val="000000"/>
        </w:rPr>
        <w:t> </w:t>
      </w:r>
      <w:r w:rsidRPr="003D0561">
        <w:rPr>
          <w:rStyle w:val="normaltextrun"/>
        </w:rPr>
        <w:t>(</w:t>
      </w:r>
      <w:proofErr w:type="spellStart"/>
      <w:r w:rsidRPr="003D0561">
        <w:rPr>
          <w:rStyle w:val="normaltextrun"/>
        </w:rPr>
        <w:t>Örn</w:t>
      </w:r>
      <w:proofErr w:type="spellEnd"/>
      <w:r w:rsidRPr="003D0561">
        <w:rPr>
          <w:rStyle w:val="normaltextrun"/>
        </w:rPr>
        <w:t>. Fotoğraf)</w:t>
      </w:r>
    </w:p>
    <w:p w14:paraId="2BE9871F" w14:textId="77777777" w:rsidR="00FF280C" w:rsidRPr="003D0561" w:rsidRDefault="00FF280C" w:rsidP="00BF0101">
      <w:pPr>
        <w:pStyle w:val="paragraph"/>
        <w:spacing w:before="0" w:beforeAutospacing="0" w:after="0" w:afterAutospacing="0" w:line="30" w:lineRule="atLeast"/>
        <w:jc w:val="both"/>
        <w:textAlignment w:val="baseline"/>
        <w:rPr>
          <w:rStyle w:val="eop"/>
        </w:rPr>
      </w:pPr>
    </w:p>
    <w:p w14:paraId="768B49AB" w14:textId="77777777" w:rsidR="00FF280C" w:rsidRPr="003D0561" w:rsidRDefault="00FF280C" w:rsidP="00FF280C">
      <w:pPr>
        <w:pStyle w:val="paragraph"/>
        <w:spacing w:before="0" w:beforeAutospacing="0" w:after="0" w:afterAutospacing="0" w:line="30" w:lineRule="atLeast"/>
        <w:jc w:val="both"/>
        <w:textAlignment w:val="baseline"/>
        <w:rPr>
          <w:rStyle w:val="eop"/>
        </w:rPr>
      </w:pPr>
      <w:r w:rsidRPr="003D0561">
        <w:rPr>
          <w:rStyle w:val="eop"/>
          <w:b/>
          <w:bCs/>
        </w:rPr>
        <w:t>Ceza Mahkumiyeti ve Güvenlik Tedbirleri:</w:t>
      </w:r>
      <w:r w:rsidRPr="003D0561">
        <w:rPr>
          <w:rStyle w:val="eop"/>
        </w:rPr>
        <w:t xml:space="preserve"> Kişiye ait ceza mahkumiyeti ve güvenlik tedbirleri bilgilerinin bulunduğu veri grubudur. (</w:t>
      </w:r>
      <w:proofErr w:type="spellStart"/>
      <w:r w:rsidRPr="003D0561">
        <w:rPr>
          <w:rStyle w:val="normaltextrun"/>
        </w:rPr>
        <w:t>Örn</w:t>
      </w:r>
      <w:proofErr w:type="spellEnd"/>
      <w:r w:rsidRPr="003D0561">
        <w:rPr>
          <w:rStyle w:val="normaltextrun"/>
        </w:rPr>
        <w:t xml:space="preserve">. </w:t>
      </w:r>
      <w:r w:rsidRPr="003D0561">
        <w:rPr>
          <w:rStyle w:val="eop"/>
        </w:rPr>
        <w:t>Adli Sicil Kaydı)</w:t>
      </w:r>
    </w:p>
    <w:p w14:paraId="5360E1A9" w14:textId="77777777" w:rsidR="00BF0101" w:rsidRPr="003D0561" w:rsidRDefault="00BF0101" w:rsidP="00BF0101">
      <w:pPr>
        <w:pStyle w:val="paragraph"/>
        <w:spacing w:before="0" w:beforeAutospacing="0" w:after="0" w:afterAutospacing="0" w:line="30" w:lineRule="atLeast"/>
        <w:jc w:val="both"/>
        <w:textAlignment w:val="baseline"/>
      </w:pPr>
    </w:p>
    <w:p w14:paraId="46BDE19E" w14:textId="54CD4BAF" w:rsidR="00BF0101" w:rsidRPr="003D0561" w:rsidRDefault="00BF0101" w:rsidP="00BF0101">
      <w:pPr>
        <w:pStyle w:val="paragraph"/>
        <w:spacing w:before="0" w:beforeAutospacing="0" w:after="0" w:afterAutospacing="0" w:line="30" w:lineRule="atLeast"/>
        <w:jc w:val="both"/>
        <w:textAlignment w:val="baseline"/>
        <w:rPr>
          <w:rStyle w:val="normaltextrun"/>
        </w:rPr>
      </w:pPr>
      <w:r w:rsidRPr="003D0561">
        <w:rPr>
          <w:rStyle w:val="normaltextrun"/>
          <w:b/>
          <w:bCs/>
          <w:color w:val="000000"/>
        </w:rPr>
        <w:lastRenderedPageBreak/>
        <w:t>Sağlık Bilgileri: </w:t>
      </w:r>
      <w:r w:rsidRPr="003D0561">
        <w:rPr>
          <w:rStyle w:val="normaltextrun"/>
          <w:color w:val="000000"/>
        </w:rPr>
        <w:t>Kişinin sağlık bilgilerinin bulunduğu veri grubudur. </w:t>
      </w:r>
      <w:r w:rsidRPr="003D0561">
        <w:rPr>
          <w:rStyle w:val="eop"/>
          <w:color w:val="000000"/>
        </w:rPr>
        <w:t> </w:t>
      </w:r>
      <w:r w:rsidRPr="003D0561">
        <w:rPr>
          <w:rStyle w:val="normaltextrun"/>
        </w:rPr>
        <w:t>(</w:t>
      </w:r>
      <w:proofErr w:type="spellStart"/>
      <w:r w:rsidRPr="003D0561">
        <w:rPr>
          <w:rStyle w:val="normaltextrun"/>
        </w:rPr>
        <w:t>Örn</w:t>
      </w:r>
      <w:proofErr w:type="spellEnd"/>
      <w:r w:rsidRPr="003D0561">
        <w:rPr>
          <w:rStyle w:val="normaltextrun"/>
        </w:rPr>
        <w:t>. Kan Grubu, Tıbbı Özgeçmiş Bilgileri, Mevcut Sağlık Bilgileri, Sağlık Raporları, Engellilik bilgisi)</w:t>
      </w:r>
    </w:p>
    <w:p w14:paraId="4E454B25" w14:textId="77777777" w:rsidR="0016113D" w:rsidRPr="003D0561" w:rsidRDefault="0016113D" w:rsidP="000E235C">
      <w:pPr>
        <w:pStyle w:val="paragraph"/>
        <w:spacing w:before="0" w:beforeAutospacing="0" w:after="0" w:afterAutospacing="0" w:line="30" w:lineRule="atLeast"/>
        <w:jc w:val="both"/>
        <w:textAlignment w:val="baseline"/>
        <w:rPr>
          <w:rStyle w:val="normaltextrun"/>
          <w:b/>
          <w:bCs/>
          <w:color w:val="000000"/>
        </w:rPr>
      </w:pPr>
    </w:p>
    <w:p w14:paraId="56CB84DB" w14:textId="38F18B60" w:rsidR="005C1C8B" w:rsidRPr="003D0561" w:rsidRDefault="00BF0101" w:rsidP="000E235C">
      <w:pPr>
        <w:pStyle w:val="paragraph"/>
        <w:spacing w:before="0" w:beforeAutospacing="0" w:after="0" w:afterAutospacing="0" w:line="30" w:lineRule="atLeast"/>
        <w:jc w:val="both"/>
        <w:textAlignment w:val="baseline"/>
        <w:rPr>
          <w:bCs/>
          <w:color w:val="000000"/>
          <w:lang w:eastAsia="tr-TR"/>
        </w:rPr>
      </w:pPr>
      <w:r w:rsidRPr="003D0561">
        <w:rPr>
          <w:rStyle w:val="normaltextrun"/>
          <w:b/>
          <w:bCs/>
          <w:color w:val="000000"/>
        </w:rPr>
        <w:t xml:space="preserve">Diğer: </w:t>
      </w:r>
      <w:r w:rsidRPr="003D0561">
        <w:rPr>
          <w:rStyle w:val="normaltextrun"/>
          <w:bCs/>
          <w:color w:val="000000"/>
        </w:rPr>
        <w:t>Kişiye ait kanunda sayılmayan diğer verilerin bulunduğu veri grubudur. (</w:t>
      </w:r>
      <w:proofErr w:type="spellStart"/>
      <w:r w:rsidRPr="003D0561">
        <w:rPr>
          <w:rStyle w:val="normaltextrun"/>
        </w:rPr>
        <w:t>Örn</w:t>
      </w:r>
      <w:proofErr w:type="spellEnd"/>
      <w:r w:rsidRPr="003D0561">
        <w:rPr>
          <w:rStyle w:val="normaltextrun"/>
        </w:rPr>
        <w:t>.</w:t>
      </w:r>
      <w:r w:rsidRPr="003D0561">
        <w:rPr>
          <w:rStyle w:val="normaltextrun"/>
          <w:bCs/>
          <w:color w:val="000000"/>
        </w:rPr>
        <w:t xml:space="preserve"> Askerlik Bilgisi vb. veriler.)</w:t>
      </w:r>
    </w:p>
    <w:p w14:paraId="28532FB0" w14:textId="77777777" w:rsidR="005C1C8B" w:rsidRPr="003D0561" w:rsidRDefault="005C1C8B" w:rsidP="000E235C">
      <w:pPr>
        <w:pStyle w:val="paragraph"/>
        <w:spacing w:before="0" w:beforeAutospacing="0" w:after="0" w:afterAutospacing="0" w:line="30" w:lineRule="atLeast"/>
        <w:jc w:val="both"/>
        <w:textAlignment w:val="baseline"/>
        <w:rPr>
          <w:bCs/>
          <w:color w:val="000000"/>
        </w:rPr>
      </w:pPr>
    </w:p>
    <w:p w14:paraId="1CAFCE2C" w14:textId="496C2450" w:rsidR="00670042" w:rsidRPr="003D0561" w:rsidRDefault="00271893" w:rsidP="000E235C">
      <w:pPr>
        <w:rPr>
          <w:rFonts w:ascii="Times New Roman" w:hAnsi="Times New Roman" w:cs="Times New Roman"/>
          <w:color w:val="000000" w:themeColor="text1"/>
          <w:sz w:val="24"/>
          <w:szCs w:val="24"/>
        </w:rPr>
      </w:pPr>
      <w:r w:rsidRPr="003D0561">
        <w:rPr>
          <w:rStyle w:val="normaltextrun"/>
          <w:rFonts w:ascii="Times New Roman" w:hAnsi="Times New Roman" w:cs="Times New Roman"/>
          <w:b/>
          <w:bCs/>
          <w:color w:val="000000"/>
          <w:sz w:val="24"/>
          <w:szCs w:val="24"/>
          <w:u w:val="single"/>
        </w:rPr>
        <w:t>Toplanan kişisel verilerinizin işlenme amaçları</w:t>
      </w:r>
      <w:r w:rsidRPr="003D0561">
        <w:rPr>
          <w:rStyle w:val="normaltextrun"/>
          <w:rFonts w:ascii="Times New Roman" w:hAnsi="Times New Roman" w:cs="Times New Roman"/>
          <w:b/>
          <w:bCs/>
          <w:color w:val="000000"/>
          <w:sz w:val="24"/>
          <w:szCs w:val="24"/>
        </w:rPr>
        <w:t>;</w:t>
      </w:r>
      <w:r w:rsidRPr="003D0561">
        <w:rPr>
          <w:rStyle w:val="eop"/>
          <w:rFonts w:ascii="Times New Roman" w:hAnsi="Times New Roman" w:cs="Times New Roman"/>
          <w:color w:val="000000"/>
          <w:sz w:val="24"/>
          <w:szCs w:val="24"/>
        </w:rPr>
        <w:t> </w:t>
      </w:r>
    </w:p>
    <w:p w14:paraId="1F853BD6" w14:textId="2111AE7D"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 xml:space="preserve">Firma ile ilişkisi olan gerçek ve/veya tüzel üçüncü kişi, kurum ve kuruluşların (çalışanlar, ziyaretçiler, tedarikçiler, iş ortakları vb.) </w:t>
      </w:r>
      <w:r w:rsidR="00271893" w:rsidRPr="003D0561">
        <w:rPr>
          <w:rFonts w:ascii="Times New Roman" w:eastAsia="Times New Roman" w:hAnsi="Times New Roman" w:cs="Times New Roman"/>
          <w:color w:val="000000" w:themeColor="text1"/>
          <w:sz w:val="24"/>
          <w:szCs w:val="24"/>
          <w:lang w:eastAsia="tr-TR"/>
        </w:rPr>
        <w:t xml:space="preserve">firmamız </w:t>
      </w:r>
      <w:r w:rsidRPr="003D0561">
        <w:rPr>
          <w:rFonts w:ascii="Times New Roman" w:eastAsia="Times New Roman" w:hAnsi="Times New Roman" w:cs="Times New Roman"/>
          <w:color w:val="000000" w:themeColor="text1"/>
          <w:sz w:val="24"/>
          <w:szCs w:val="24"/>
          <w:lang w:eastAsia="tr-TR"/>
        </w:rPr>
        <w:t>ve/veya</w:t>
      </w:r>
      <w:r w:rsidR="00271893" w:rsidRPr="003D0561">
        <w:rPr>
          <w:rFonts w:ascii="Times New Roman" w:eastAsia="Times New Roman" w:hAnsi="Times New Roman" w:cs="Times New Roman"/>
          <w:color w:val="000000" w:themeColor="text1"/>
          <w:sz w:val="24"/>
          <w:szCs w:val="24"/>
          <w:lang w:eastAsia="tr-TR"/>
        </w:rPr>
        <w:t xml:space="preserve"> firmamıza </w:t>
      </w:r>
      <w:r w:rsidRPr="003D0561">
        <w:rPr>
          <w:rFonts w:ascii="Times New Roman" w:eastAsia="Times New Roman" w:hAnsi="Times New Roman" w:cs="Times New Roman"/>
          <w:color w:val="000000" w:themeColor="text1"/>
          <w:sz w:val="24"/>
          <w:szCs w:val="24"/>
          <w:lang w:eastAsia="tr-TR"/>
        </w:rPr>
        <w:t>bağlı Merkez ve birimlerinin ürün ve hizmetlerinden yararlanabilmeleri için gerekli çalışmaların ilgili iş birimlerimiz tarafından yapılabilmesi,</w:t>
      </w:r>
    </w:p>
    <w:p w14:paraId="55555004" w14:textId="77777777"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Firma işlerinin yürütüldüğü veya firmaya bağlı merkez ve birimlerinde bulunan gerçek ve/veya tüzel üçüncü kişi kurum ve kuruluşların can ve mal güvenlikleri ile hukuki, ticari ve iş sağlığı güvenliklerinin temini,</w:t>
      </w:r>
    </w:p>
    <w:p w14:paraId="1B1B5A48" w14:textId="0B5653F7" w:rsidR="00670042" w:rsidRPr="003D0561" w:rsidRDefault="0016144A"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Style w:val="normaltextrun"/>
          <w:rFonts w:ascii="Times New Roman" w:hAnsi="Times New Roman" w:cs="Times New Roman"/>
          <w:sz w:val="24"/>
          <w:szCs w:val="24"/>
        </w:rPr>
        <w:t>4857 sayılı İş Kanunu</w:t>
      </w:r>
      <w:r w:rsidR="008235D3" w:rsidRPr="003D0561">
        <w:rPr>
          <w:rFonts w:ascii="Times New Roman" w:eastAsia="Times New Roman" w:hAnsi="Times New Roman" w:cs="Times New Roman"/>
          <w:color w:val="000000" w:themeColor="text1"/>
          <w:sz w:val="24"/>
          <w:szCs w:val="24"/>
          <w:lang w:eastAsia="tr-TR"/>
        </w:rPr>
        <w:t xml:space="preserve">, 6098 sayılı Türk Borçlar Kanunu, 3308 sayılı Mesleki Eğitim Kanunu, 6331 sayılı İş Sağlığı ve Güvenliği Kanunu, 6698 sayılı Kişisel Verilerin Korunması </w:t>
      </w:r>
      <w:proofErr w:type="gramStart"/>
      <w:r w:rsidR="008235D3" w:rsidRPr="003D0561">
        <w:rPr>
          <w:rFonts w:ascii="Times New Roman" w:eastAsia="Times New Roman" w:hAnsi="Times New Roman" w:cs="Times New Roman"/>
          <w:color w:val="000000" w:themeColor="text1"/>
          <w:sz w:val="24"/>
          <w:szCs w:val="24"/>
          <w:lang w:eastAsia="tr-TR"/>
        </w:rPr>
        <w:t>Kanunu,  213</w:t>
      </w:r>
      <w:proofErr w:type="gramEnd"/>
      <w:r w:rsidR="008235D3" w:rsidRPr="003D0561">
        <w:rPr>
          <w:rFonts w:ascii="Times New Roman" w:eastAsia="Times New Roman" w:hAnsi="Times New Roman" w:cs="Times New Roman"/>
          <w:color w:val="000000" w:themeColor="text1"/>
          <w:sz w:val="24"/>
          <w:szCs w:val="24"/>
          <w:lang w:eastAsia="tr-TR"/>
        </w:rPr>
        <w:t xml:space="preserve"> sayılı Vergi Usul Kanunu ve </w:t>
      </w:r>
      <w:r w:rsidR="00670042" w:rsidRPr="003D0561">
        <w:rPr>
          <w:rFonts w:ascii="Times New Roman" w:eastAsia="Times New Roman" w:hAnsi="Times New Roman" w:cs="Times New Roman"/>
          <w:color w:val="000000" w:themeColor="text1"/>
          <w:sz w:val="24"/>
          <w:szCs w:val="24"/>
          <w:lang w:eastAsia="tr-TR"/>
        </w:rPr>
        <w:t>ilgili tüm kanunlardan ve ikincil düzenlemelerden doğan/doğabilecek yasal ve düzenleyici gereksinimlerin yerine getirilmesi ve bu kapsamda gerekli tedbirlerin alınabilmesi,</w:t>
      </w:r>
    </w:p>
    <w:p w14:paraId="03633BED" w14:textId="77777777"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Görevli ve yetkili kamu kurum ve kuruluşları ile kamu kurumu niteliğindeki meslek kuruluşlarınca yapılacak denetleme ve/veya düzenleme görevlerinin yürütülmesi,</w:t>
      </w:r>
    </w:p>
    <w:p w14:paraId="10FE9651" w14:textId="77777777"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Yargı organlarının ve/veya idari makamların istediği bilgi ve belge taleplerinin yerine getirilmesi,</w:t>
      </w:r>
    </w:p>
    <w:p w14:paraId="00C2587A" w14:textId="2643B652" w:rsidR="00670042" w:rsidRPr="003D0561" w:rsidRDefault="008235D3"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Firmamızın</w:t>
      </w:r>
      <w:r w:rsidR="00670042" w:rsidRPr="003D0561">
        <w:rPr>
          <w:rFonts w:ascii="Times New Roman" w:eastAsia="Times New Roman" w:hAnsi="Times New Roman" w:cs="Times New Roman"/>
          <w:color w:val="000000" w:themeColor="text1"/>
          <w:sz w:val="24"/>
          <w:szCs w:val="24"/>
          <w:lang w:eastAsia="tr-TR"/>
        </w:rPr>
        <w:t xml:space="preserve"> tüm İnsan Kaynakları süreç ve politikalarının yürütülmesi,</w:t>
      </w:r>
    </w:p>
    <w:p w14:paraId="3AC8E2A3" w14:textId="77777777"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Sunulan tüm hizmetlerin finansmanının planlanması ve yönetimi, faturalandırılmasının yapılması,</w:t>
      </w:r>
    </w:p>
    <w:p w14:paraId="47AB6866" w14:textId="77777777"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Tüm çalışanların eğitilmesi ve geliştirilmesi,</w:t>
      </w:r>
    </w:p>
    <w:p w14:paraId="72D1C092" w14:textId="77777777" w:rsidR="009F3B51" w:rsidRPr="003D0561" w:rsidRDefault="00670042" w:rsidP="00DA3CCB">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Eğitim, seminer vb. organizasyonlara katılım taleplerinin yerine getirilmesi,</w:t>
      </w:r>
    </w:p>
    <w:p w14:paraId="64F47FB8" w14:textId="6273C1E5" w:rsidR="009F3B51" w:rsidRPr="003D0561" w:rsidRDefault="009F3B51" w:rsidP="00E34755">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Style w:val="eop"/>
          <w:rFonts w:ascii="Times New Roman" w:hAnsi="Times New Roman" w:cs="Times New Roman"/>
          <w:sz w:val="24"/>
          <w:szCs w:val="24"/>
        </w:rPr>
        <w:t>Çalışanlarımızın haklarının korunabilmesi ve haklarından kaynaklı hizmetlerin sunulabilmesi amacıyla özlük bilgilerinin doğru ve güncel tutularak,</w:t>
      </w:r>
      <w:r w:rsidRPr="003D0561">
        <w:rPr>
          <w:rFonts w:ascii="Times New Roman" w:eastAsia="Times New Roman" w:hAnsi="Times New Roman" w:cs="Times New Roman"/>
          <w:sz w:val="24"/>
          <w:szCs w:val="24"/>
          <w:lang w:eastAsia="tr-TR"/>
        </w:rPr>
        <w:t xml:space="preserve"> özlük faaliyetlerinin daha etkin biçimde yerine getirilebilmesi,</w:t>
      </w:r>
    </w:p>
    <w:p w14:paraId="0A296C5E" w14:textId="77777777"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Risk yönetimi ve kalite geliştirme aktivitelerinin yerine getirilmesi,</w:t>
      </w:r>
    </w:p>
    <w:p w14:paraId="722F0E03" w14:textId="7A3D94DD"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Anlaşmalı olunan özel sigorta şirketleri ve/veya diğer kurumlar tarafından, anlaşmalar çerçevesinde sunulan teklif, promosyon, muafiyet vb. hak ve yükümlülüklerin yerine getirilmesi,</w:t>
      </w:r>
    </w:p>
    <w:p w14:paraId="12398E51" w14:textId="1108774F" w:rsidR="00670042" w:rsidRPr="003D0561" w:rsidRDefault="00670042" w:rsidP="000E235C">
      <w:pPr>
        <w:pStyle w:val="ListeParagraf"/>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3D0561">
        <w:rPr>
          <w:rFonts w:ascii="Times New Roman" w:eastAsia="Times New Roman" w:hAnsi="Times New Roman" w:cs="Times New Roman"/>
          <w:color w:val="000000" w:themeColor="text1"/>
          <w:sz w:val="24"/>
          <w:szCs w:val="24"/>
          <w:lang w:eastAsia="tr-TR"/>
        </w:rPr>
        <w:t>Veri güvenliği kapsamında, sistem ve uygulamalar için gerekli tüm teknik ve idari tedbirlerin alınması,</w:t>
      </w:r>
    </w:p>
    <w:p w14:paraId="0CD5DC1B" w14:textId="2B4FD66A" w:rsidR="0016144A" w:rsidRPr="003D0561" w:rsidRDefault="0016144A" w:rsidP="00DA3CCB">
      <w:pPr>
        <w:pStyle w:val="paragraph"/>
        <w:numPr>
          <w:ilvl w:val="0"/>
          <w:numId w:val="10"/>
        </w:numPr>
        <w:shd w:val="clear" w:color="auto" w:fill="FFFFFF"/>
        <w:spacing w:before="0" w:beforeAutospacing="0" w:after="0" w:afterAutospacing="0" w:line="30" w:lineRule="atLeast"/>
        <w:jc w:val="both"/>
        <w:textAlignment w:val="baseline"/>
      </w:pPr>
      <w:r w:rsidRPr="003D0561">
        <w:rPr>
          <w:lang w:eastAsia="tr-TR"/>
        </w:rPr>
        <w:t>Mevzuattan kaynaklı yükümlülüklerimiz kapsamında iş sağlığı ve güvenliği için gerekli önlemlerin alınması, eğitim süreçlerinin planlanması ve yürütülmesi, sağlık ile ilgili hususlarda erken müdahalenin yapılabilmesi,</w:t>
      </w:r>
    </w:p>
    <w:p w14:paraId="0AE6536F" w14:textId="711FBD26" w:rsidR="00670042" w:rsidRPr="003D0561" w:rsidRDefault="00670042" w:rsidP="000E235C">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proofErr w:type="gramStart"/>
      <w:r w:rsidRPr="003D0561">
        <w:rPr>
          <w:rFonts w:ascii="Times New Roman" w:eastAsia="Times New Roman" w:hAnsi="Times New Roman" w:cs="Times New Roman"/>
          <w:color w:val="000000" w:themeColor="text1"/>
          <w:sz w:val="24"/>
          <w:szCs w:val="24"/>
          <w:lang w:eastAsia="tr-TR"/>
        </w:rPr>
        <w:t>amaçlarıyla</w:t>
      </w:r>
      <w:proofErr w:type="gramEnd"/>
      <w:r w:rsidRPr="003D0561">
        <w:rPr>
          <w:rFonts w:ascii="Times New Roman" w:eastAsia="Times New Roman" w:hAnsi="Times New Roman" w:cs="Times New Roman"/>
          <w:color w:val="000000" w:themeColor="text1"/>
          <w:sz w:val="24"/>
          <w:szCs w:val="24"/>
          <w:lang w:eastAsia="tr-TR"/>
        </w:rPr>
        <w:t>, işlenecektir.</w:t>
      </w:r>
    </w:p>
    <w:p w14:paraId="62837A86" w14:textId="77777777" w:rsidR="00271893" w:rsidRPr="003D0561" w:rsidRDefault="00271893" w:rsidP="00271893">
      <w:pPr>
        <w:pStyle w:val="rtejustify"/>
        <w:shd w:val="clear" w:color="auto" w:fill="FFFFFF"/>
        <w:spacing w:before="0" w:beforeAutospacing="0" w:after="0" w:afterAutospacing="0"/>
        <w:jc w:val="both"/>
        <w:rPr>
          <w:b/>
          <w:bCs/>
          <w:color w:val="000000" w:themeColor="text1"/>
          <w:u w:val="single"/>
        </w:rPr>
      </w:pPr>
      <w:r w:rsidRPr="003D0561">
        <w:rPr>
          <w:b/>
          <w:bCs/>
          <w:color w:val="000000" w:themeColor="text1"/>
          <w:u w:val="single"/>
        </w:rPr>
        <w:t>İşlenen Kişisel Verilerinizin Kimlere ve Hangi Amaçla Aktarılabileceği</w:t>
      </w:r>
    </w:p>
    <w:p w14:paraId="69006143" w14:textId="77777777" w:rsidR="00271893" w:rsidRPr="003D0561" w:rsidRDefault="00271893" w:rsidP="00271893">
      <w:pPr>
        <w:pStyle w:val="rtejustify"/>
        <w:shd w:val="clear" w:color="auto" w:fill="FFFFFF"/>
        <w:spacing w:before="0" w:beforeAutospacing="0" w:after="0" w:afterAutospacing="0"/>
        <w:jc w:val="both"/>
        <w:rPr>
          <w:b/>
          <w:bCs/>
          <w:color w:val="000000" w:themeColor="text1"/>
        </w:rPr>
      </w:pPr>
    </w:p>
    <w:p w14:paraId="71172884" w14:textId="11B2B56B" w:rsidR="00271893" w:rsidRPr="003D0561" w:rsidRDefault="00271893" w:rsidP="00271893">
      <w:pPr>
        <w:pStyle w:val="rtejustify"/>
        <w:shd w:val="clear" w:color="auto" w:fill="FFFFFF"/>
        <w:spacing w:before="0" w:beforeAutospacing="0" w:after="0" w:afterAutospacing="0"/>
        <w:jc w:val="both"/>
        <w:rPr>
          <w:color w:val="000000" w:themeColor="text1"/>
          <w:shd w:val="clear" w:color="auto" w:fill="FFFFFF"/>
        </w:rPr>
      </w:pPr>
      <w:r w:rsidRPr="003D0561">
        <w:rPr>
          <w:color w:val="000000" w:themeColor="text1"/>
          <w:shd w:val="clear" w:color="auto" w:fill="FFFFFF"/>
        </w:rPr>
        <w:t>KVKK ve ilgili mevzuat uyarınca uygun güvenlik düzeyini temin etmeye yönelik gerekli her türlü teknik ve idari tedbirlerin alınmasını sağlayarak, Kişisel Verilerinizi yukarıda belirtilen amaçlar doğrultusunda;</w:t>
      </w:r>
    </w:p>
    <w:p w14:paraId="56980959" w14:textId="77777777" w:rsidR="00E34755" w:rsidRPr="003D0561" w:rsidRDefault="00E34755" w:rsidP="00E34755">
      <w:pPr>
        <w:numPr>
          <w:ilvl w:val="0"/>
          <w:numId w:val="14"/>
        </w:numPr>
        <w:spacing w:line="30" w:lineRule="atLeast"/>
        <w:contextualSpacing/>
        <w:jc w:val="both"/>
        <w:rPr>
          <w:rFonts w:ascii="Times New Roman" w:hAnsi="Times New Roman" w:cs="Times New Roman"/>
          <w:sz w:val="24"/>
          <w:szCs w:val="24"/>
        </w:rPr>
      </w:pPr>
      <w:r w:rsidRPr="003D0561">
        <w:rPr>
          <w:rFonts w:ascii="Times New Roman" w:hAnsi="Times New Roman" w:cs="Times New Roman"/>
          <w:sz w:val="24"/>
          <w:szCs w:val="24"/>
        </w:rPr>
        <w:lastRenderedPageBreak/>
        <w:t>İlgili kamu kurum ve kuruluşlarının talepleri doğrultusunda ve talep amaçlarıyla sınırlı olarak hukuken yetkili kamu kurum ve kuruluşlarına,</w:t>
      </w:r>
    </w:p>
    <w:p w14:paraId="218D82D8" w14:textId="444F42FD" w:rsidR="00E34755" w:rsidRPr="003D0561" w:rsidRDefault="00E34755" w:rsidP="00E34755">
      <w:pPr>
        <w:numPr>
          <w:ilvl w:val="0"/>
          <w:numId w:val="14"/>
        </w:numPr>
        <w:spacing w:line="30" w:lineRule="atLeast"/>
        <w:contextualSpacing/>
        <w:jc w:val="both"/>
        <w:rPr>
          <w:rFonts w:ascii="Times New Roman" w:hAnsi="Times New Roman" w:cs="Times New Roman"/>
          <w:sz w:val="24"/>
          <w:szCs w:val="24"/>
        </w:rPr>
      </w:pPr>
      <w:r w:rsidRPr="003D0561">
        <w:rPr>
          <w:rStyle w:val="s2"/>
          <w:rFonts w:ascii="Times New Roman" w:hAnsi="Times New Roman" w:cs="Times New Roman"/>
          <w:sz w:val="24"/>
          <w:szCs w:val="24"/>
        </w:rPr>
        <w:t>Finans hizmetlerinin yerine getirilebilmesi ve sürekliliğinin sağlanabilmesi amacıyla, özel sigorta şirketleri ve bankalara,</w:t>
      </w:r>
    </w:p>
    <w:p w14:paraId="2672AE62" w14:textId="426BE31A" w:rsidR="00E34755" w:rsidRPr="003D0561" w:rsidRDefault="00E34755" w:rsidP="00FF280C">
      <w:pPr>
        <w:numPr>
          <w:ilvl w:val="0"/>
          <w:numId w:val="14"/>
        </w:numPr>
        <w:spacing w:line="30" w:lineRule="atLeast"/>
        <w:contextualSpacing/>
        <w:jc w:val="both"/>
        <w:rPr>
          <w:rFonts w:ascii="Times New Roman" w:hAnsi="Times New Roman" w:cs="Times New Roman"/>
          <w:sz w:val="24"/>
          <w:szCs w:val="24"/>
        </w:rPr>
      </w:pPr>
      <w:r w:rsidRPr="003D0561">
        <w:rPr>
          <w:rFonts w:ascii="Times New Roman" w:hAnsi="Times New Roman" w:cs="Times New Roman"/>
          <w:color w:val="000000" w:themeColor="text1"/>
          <w:sz w:val="24"/>
          <w:szCs w:val="24"/>
          <w:shd w:val="clear" w:color="auto" w:fill="FFFFFF"/>
        </w:rPr>
        <w:t>Hukuki işlerin takibi amacıyla avukatlar veya avukatlık ortaklıklarına,</w:t>
      </w:r>
    </w:p>
    <w:p w14:paraId="54AD0748" w14:textId="4671E737" w:rsidR="00E34755" w:rsidRPr="00275ECF" w:rsidRDefault="00E34755" w:rsidP="00DA3CCB">
      <w:pPr>
        <w:numPr>
          <w:ilvl w:val="0"/>
          <w:numId w:val="14"/>
        </w:numPr>
        <w:spacing w:line="30" w:lineRule="atLeast"/>
        <w:contextualSpacing/>
        <w:jc w:val="both"/>
        <w:rPr>
          <w:rFonts w:ascii="Times New Roman" w:hAnsi="Times New Roman" w:cs="Times New Roman"/>
          <w:sz w:val="24"/>
          <w:szCs w:val="24"/>
        </w:rPr>
      </w:pPr>
      <w:r w:rsidRPr="003D0561">
        <w:rPr>
          <w:rFonts w:ascii="Times New Roman" w:hAnsi="Times New Roman" w:cs="Times New Roman"/>
          <w:color w:val="000000" w:themeColor="text1"/>
          <w:sz w:val="24"/>
          <w:szCs w:val="24"/>
          <w:shd w:val="clear" w:color="auto" w:fill="FFFFFF"/>
        </w:rPr>
        <w:t>Faaliyetlerimizi yürütmek üzere sözleşmesel olarak hizmet aldığımız ve/veya hizmet verdiğimiz, iş birliği yaptığımız, yurt içi</w:t>
      </w:r>
      <w:r w:rsidR="00275ECF">
        <w:rPr>
          <w:rFonts w:ascii="Times New Roman" w:hAnsi="Times New Roman" w:cs="Times New Roman"/>
          <w:color w:val="000000" w:themeColor="text1"/>
          <w:sz w:val="24"/>
          <w:szCs w:val="24"/>
          <w:shd w:val="clear" w:color="auto" w:fill="FFFFFF"/>
        </w:rPr>
        <w:t xml:space="preserve"> ve yurt dışı</w:t>
      </w:r>
      <w:r w:rsidRPr="003D0561">
        <w:rPr>
          <w:rFonts w:ascii="Times New Roman" w:hAnsi="Times New Roman" w:cs="Times New Roman"/>
          <w:color w:val="000000" w:themeColor="text1"/>
          <w:sz w:val="24"/>
          <w:szCs w:val="24"/>
          <w:shd w:val="clear" w:color="auto" w:fill="FFFFFF"/>
        </w:rPr>
        <w:t xml:space="preserve"> kuruluşlara,</w:t>
      </w:r>
    </w:p>
    <w:p w14:paraId="53C2FDC1" w14:textId="742126E8" w:rsidR="00275ECF" w:rsidRPr="003D0561" w:rsidRDefault="00275ECF" w:rsidP="00DA3CCB">
      <w:pPr>
        <w:numPr>
          <w:ilvl w:val="0"/>
          <w:numId w:val="14"/>
        </w:numPr>
        <w:spacing w:line="30" w:lineRule="atLeast"/>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Hissedarlarımıza ve iş ortaklarımıza,</w:t>
      </w:r>
    </w:p>
    <w:p w14:paraId="24DE1965" w14:textId="3D526A67" w:rsidR="00271893" w:rsidRPr="003D0561" w:rsidRDefault="00271893" w:rsidP="000E235C">
      <w:pPr>
        <w:pStyle w:val="paragraph"/>
        <w:spacing w:before="0" w:beforeAutospacing="0" w:after="0" w:afterAutospacing="0" w:line="30" w:lineRule="atLeast"/>
        <w:jc w:val="both"/>
        <w:textAlignment w:val="baseline"/>
        <w:rPr>
          <w:color w:val="000000" w:themeColor="text1"/>
          <w:shd w:val="clear" w:color="auto" w:fill="FFFFFF"/>
        </w:rPr>
      </w:pPr>
      <w:r w:rsidRPr="003D0561">
        <w:rPr>
          <w:color w:val="000000" w:themeColor="text1"/>
          <w:shd w:val="clear" w:color="auto" w:fill="FFFFFF"/>
        </w:rPr>
        <w:t>KVK Kanunu’nun 8.</w:t>
      </w:r>
      <w:r w:rsidR="004F1C2F">
        <w:rPr>
          <w:color w:val="000000" w:themeColor="text1"/>
          <w:shd w:val="clear" w:color="auto" w:fill="FFFFFF"/>
        </w:rPr>
        <w:t xml:space="preserve"> ve 9.</w:t>
      </w:r>
      <w:r w:rsidR="0016113D" w:rsidRPr="003D0561">
        <w:rPr>
          <w:color w:val="000000" w:themeColor="text1"/>
          <w:shd w:val="clear" w:color="auto" w:fill="FFFFFF"/>
        </w:rPr>
        <w:t xml:space="preserve"> </w:t>
      </w:r>
      <w:r w:rsidRPr="003D0561">
        <w:rPr>
          <w:color w:val="000000" w:themeColor="text1"/>
          <w:shd w:val="clear" w:color="auto" w:fill="FFFFFF"/>
        </w:rPr>
        <w:t>madde</w:t>
      </w:r>
      <w:r w:rsidR="00E34755" w:rsidRPr="003D0561">
        <w:rPr>
          <w:color w:val="000000" w:themeColor="text1"/>
          <w:shd w:val="clear" w:color="auto" w:fill="FFFFFF"/>
        </w:rPr>
        <w:t>si</w:t>
      </w:r>
      <w:r w:rsidRPr="003D0561">
        <w:rPr>
          <w:color w:val="000000" w:themeColor="text1"/>
          <w:shd w:val="clear" w:color="auto" w:fill="FFFFFF"/>
        </w:rPr>
        <w:t xml:space="preserve">nde belirtilen kişisel veri işleme şartları </w:t>
      </w:r>
      <w:r w:rsidRPr="003D0561">
        <w:rPr>
          <w:rFonts w:eastAsiaTheme="minorHAnsi"/>
          <w:color w:val="000000" w:themeColor="text1"/>
          <w:shd w:val="clear" w:color="auto" w:fill="FFFFFF"/>
          <w:lang w:eastAsia="en-US"/>
        </w:rPr>
        <w:t xml:space="preserve">çerçevesinde </w:t>
      </w:r>
      <w:r w:rsidRPr="003D0561">
        <w:rPr>
          <w:color w:val="000000" w:themeColor="text1"/>
          <w:shd w:val="clear" w:color="auto" w:fill="FFFFFF"/>
        </w:rPr>
        <w:t>aktarılabilecektir.</w:t>
      </w:r>
    </w:p>
    <w:p w14:paraId="2823BE49" w14:textId="77777777" w:rsidR="00271893" w:rsidRPr="003D0561" w:rsidRDefault="00271893" w:rsidP="00271893">
      <w:pPr>
        <w:pStyle w:val="rtejustify"/>
        <w:shd w:val="clear" w:color="auto" w:fill="FFFFFF"/>
        <w:spacing w:before="0" w:beforeAutospacing="0" w:after="0" w:afterAutospacing="0"/>
        <w:jc w:val="both"/>
        <w:rPr>
          <w:color w:val="000000" w:themeColor="text1"/>
          <w:shd w:val="clear" w:color="auto" w:fill="FFFFFF"/>
        </w:rPr>
      </w:pPr>
    </w:p>
    <w:p w14:paraId="221D0199" w14:textId="77777777" w:rsidR="00271893" w:rsidRPr="003D0561" w:rsidRDefault="00271893" w:rsidP="00271893">
      <w:pPr>
        <w:pStyle w:val="rtejustify"/>
        <w:shd w:val="clear" w:color="auto" w:fill="FFFFFF"/>
        <w:spacing w:before="0" w:beforeAutospacing="0" w:after="0" w:afterAutospacing="0"/>
        <w:jc w:val="both"/>
        <w:rPr>
          <w:b/>
          <w:bCs/>
          <w:color w:val="000000" w:themeColor="text1"/>
          <w:u w:val="single"/>
        </w:rPr>
      </w:pPr>
      <w:r w:rsidRPr="003D0561">
        <w:rPr>
          <w:b/>
          <w:bCs/>
          <w:color w:val="000000" w:themeColor="text1"/>
          <w:u w:val="single"/>
        </w:rPr>
        <w:t>Veri İşleme Süresi ve Muhafaza Süresi</w:t>
      </w:r>
    </w:p>
    <w:p w14:paraId="4DD31822" w14:textId="77777777" w:rsidR="00271893" w:rsidRPr="003D0561" w:rsidRDefault="00271893" w:rsidP="00271893">
      <w:pPr>
        <w:pStyle w:val="rtejustify"/>
        <w:shd w:val="clear" w:color="auto" w:fill="FFFFFF"/>
        <w:spacing w:before="0" w:beforeAutospacing="0" w:after="0" w:afterAutospacing="0"/>
        <w:jc w:val="both"/>
        <w:rPr>
          <w:color w:val="000000" w:themeColor="text1"/>
        </w:rPr>
      </w:pPr>
    </w:p>
    <w:p w14:paraId="75F80B99" w14:textId="4056750D" w:rsidR="00271893" w:rsidRPr="003D0561" w:rsidRDefault="00271893" w:rsidP="00271893">
      <w:pPr>
        <w:pStyle w:val="rtejustify"/>
        <w:shd w:val="clear" w:color="auto" w:fill="FFFFFF"/>
        <w:spacing w:before="0" w:beforeAutospacing="0" w:after="0" w:afterAutospacing="0"/>
        <w:jc w:val="both"/>
        <w:rPr>
          <w:color w:val="000000" w:themeColor="text1"/>
          <w:shd w:val="clear" w:color="auto" w:fill="FFFFFF"/>
        </w:rPr>
      </w:pPr>
      <w:r w:rsidRPr="003D0561">
        <w:rPr>
          <w:color w:val="000000" w:themeColor="text1"/>
          <w:shd w:val="clear" w:color="auto" w:fill="FFFFFF"/>
        </w:rPr>
        <w:t>Kişisel verileriniz, işbu Aydınlatma Metninde belirtilen amaçlarla sınırlı olmak üzere; firmamız ve firmamıza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p>
    <w:p w14:paraId="47E1F075" w14:textId="77777777" w:rsidR="00271893" w:rsidRPr="003D0561" w:rsidRDefault="00271893" w:rsidP="00271893">
      <w:pPr>
        <w:pStyle w:val="rtejustify"/>
        <w:shd w:val="clear" w:color="auto" w:fill="FFFFFF"/>
        <w:spacing w:before="0" w:beforeAutospacing="0" w:after="0" w:afterAutospacing="0"/>
        <w:jc w:val="both"/>
        <w:rPr>
          <w:color w:val="000000" w:themeColor="text1"/>
          <w:shd w:val="clear" w:color="auto" w:fill="FFFFFF"/>
        </w:rPr>
      </w:pPr>
    </w:p>
    <w:p w14:paraId="38E946E3" w14:textId="04EEB6DE" w:rsidR="00434313" w:rsidRPr="003D0561" w:rsidRDefault="00271893" w:rsidP="00906C53">
      <w:pPr>
        <w:pStyle w:val="rtejustify"/>
        <w:shd w:val="clear" w:color="auto" w:fill="FFFFFF"/>
        <w:spacing w:before="0" w:beforeAutospacing="0" w:after="0" w:afterAutospacing="0"/>
        <w:jc w:val="both"/>
        <w:rPr>
          <w:color w:val="000000" w:themeColor="text1"/>
        </w:rPr>
      </w:pPr>
      <w:r w:rsidRPr="003D0561">
        <w:rPr>
          <w:color w:val="000000" w:themeColor="text1"/>
        </w:rPr>
        <w:t xml:space="preserve">Kişisel verileriniz, amaçla sınırlılık ilkesinin bir gereği olarak işbu Aydınlatma Metninde açıklanan amaçların yerine getirilmesi ve her halükârda firma uygulamaları ve ticari yaşamının teamülleri uyarınca işlenmesini gerektiren süre ile sınırlı olarak işlenmekte, sürelerin dolması ardından ise silinmekte, yok edilmekte veya anonim hale getirilmektedir. </w:t>
      </w:r>
    </w:p>
    <w:p w14:paraId="7058AFF5" w14:textId="77777777" w:rsidR="00977E37" w:rsidRPr="003D0561" w:rsidRDefault="00977E37" w:rsidP="00977E37">
      <w:pPr>
        <w:spacing w:before="100" w:beforeAutospacing="1" w:after="100" w:afterAutospacing="1" w:line="30" w:lineRule="atLeast"/>
        <w:jc w:val="both"/>
        <w:rPr>
          <w:rFonts w:ascii="Times New Roman" w:eastAsia="Times New Roman" w:hAnsi="Times New Roman" w:cs="Times New Roman"/>
          <w:color w:val="000000" w:themeColor="text1"/>
          <w:sz w:val="24"/>
          <w:szCs w:val="24"/>
          <w:u w:val="single"/>
          <w:lang w:eastAsia="tr-TR"/>
        </w:rPr>
      </w:pPr>
      <w:r w:rsidRPr="003D0561">
        <w:rPr>
          <w:rFonts w:ascii="Times New Roman" w:eastAsia="Times New Roman" w:hAnsi="Times New Roman" w:cs="Times New Roman"/>
          <w:b/>
          <w:bCs/>
          <w:color w:val="000000" w:themeColor="text1"/>
          <w:sz w:val="24"/>
          <w:szCs w:val="24"/>
          <w:u w:val="single"/>
          <w:lang w:eastAsia="tr-TR"/>
        </w:rPr>
        <w:t>İlgili Kişinin Haklarını Kullanması:</w:t>
      </w:r>
    </w:p>
    <w:p w14:paraId="19CED3D1" w14:textId="3C1C6B7E" w:rsidR="00820629" w:rsidRPr="00FF280C" w:rsidRDefault="00820629" w:rsidP="00820629">
      <w:pPr>
        <w:spacing w:before="100" w:beforeAutospacing="1" w:after="100" w:afterAutospacing="1" w:line="240" w:lineRule="auto"/>
        <w:jc w:val="both"/>
        <w:rPr>
          <w:rFonts w:ascii="Times New Roman" w:hAnsi="Times New Roman" w:cs="Times New Roman"/>
          <w:color w:val="000000" w:themeColor="text1"/>
          <w:sz w:val="24"/>
          <w:szCs w:val="24"/>
        </w:rPr>
      </w:pPr>
      <w:r w:rsidRPr="003D0561">
        <w:rPr>
          <w:rFonts w:ascii="Times New Roman" w:hAnsi="Times New Roman" w:cs="Times New Roman"/>
          <w:color w:val="000000" w:themeColor="text1"/>
          <w:sz w:val="24"/>
          <w:szCs w:val="24"/>
        </w:rPr>
        <w:t xml:space="preserve">İlgili kişi olarak, Kanunun ilgili kişinin haklarını düzenleyen 11.maddesi kapsamındaki taleplerinizi “Veri Sorumlusuna Başvuru Usul ve Esasları Hakkında Tebliğ’e göre </w:t>
      </w:r>
      <w:r w:rsidRPr="003D0561">
        <w:rPr>
          <w:rFonts w:ascii="Times New Roman" w:hAnsi="Times New Roman" w:cs="Times New Roman"/>
          <w:bCs/>
          <w:i/>
          <w:sz w:val="24"/>
          <w:szCs w:val="24"/>
        </w:rPr>
        <w:t>“</w:t>
      </w:r>
      <w:proofErr w:type="spellStart"/>
      <w:r w:rsidR="004F1C2F" w:rsidRPr="004F1C2F">
        <w:rPr>
          <w:rFonts w:ascii="Times New Roman" w:hAnsi="Times New Roman" w:cs="Times New Roman"/>
          <w:sz w:val="24"/>
          <w:szCs w:val="24"/>
          <w:shd w:val="clear" w:color="auto" w:fill="FFFFFF"/>
        </w:rPr>
        <w:t>Kazımdirik</w:t>
      </w:r>
      <w:proofErr w:type="spellEnd"/>
      <w:r w:rsidR="004F1C2F" w:rsidRPr="004F1C2F">
        <w:rPr>
          <w:rFonts w:ascii="Times New Roman" w:hAnsi="Times New Roman" w:cs="Times New Roman"/>
          <w:sz w:val="24"/>
          <w:szCs w:val="24"/>
          <w:shd w:val="clear" w:color="auto" w:fill="FFFFFF"/>
        </w:rPr>
        <w:t xml:space="preserve"> Mahallesi Fatih Sultan Mehmet Cadde No: 29/2 Bornova/İzmir</w:t>
      </w:r>
      <w:r w:rsidRPr="003D0561">
        <w:rPr>
          <w:rFonts w:ascii="Times New Roman" w:hAnsi="Times New Roman" w:cs="Times New Roman"/>
          <w:bCs/>
          <w:i/>
          <w:sz w:val="24"/>
          <w:szCs w:val="24"/>
          <w:shd w:val="clear" w:color="auto" w:fill="FFFFFF"/>
        </w:rPr>
        <w:t>”</w:t>
      </w:r>
      <w:r w:rsidRPr="003D0561">
        <w:rPr>
          <w:rFonts w:ascii="Times New Roman" w:hAnsi="Times New Roman" w:cs="Times New Roman"/>
          <w:i/>
          <w:sz w:val="24"/>
          <w:szCs w:val="24"/>
          <w:shd w:val="clear" w:color="auto" w:fill="FFFFFF"/>
        </w:rPr>
        <w:t> </w:t>
      </w:r>
      <w:r w:rsidRPr="003D0561">
        <w:rPr>
          <w:rFonts w:ascii="Times New Roman" w:hAnsi="Times New Roman" w:cs="Times New Roman"/>
          <w:color w:val="000000" w:themeColor="text1"/>
          <w:spacing w:val="4"/>
          <w:sz w:val="24"/>
          <w:szCs w:val="24"/>
          <w:shd w:val="clear" w:color="auto" w:fill="FFFFFF"/>
        </w:rPr>
        <w:t xml:space="preserve">adresine yazılı olarak </w:t>
      </w:r>
      <w:r w:rsidRPr="003D0561">
        <w:rPr>
          <w:rFonts w:ascii="Times New Roman" w:hAnsi="Times New Roman" w:cs="Times New Roman"/>
          <w:spacing w:val="4"/>
          <w:sz w:val="24"/>
          <w:szCs w:val="24"/>
          <w:shd w:val="clear" w:color="auto" w:fill="FFFFFF"/>
        </w:rPr>
        <w:t>veya “</w:t>
      </w:r>
      <w:hyperlink r:id="rId7" w:history="1">
        <w:r w:rsidR="004F1C2F" w:rsidRPr="004F1C2F">
          <w:rPr>
            <w:rStyle w:val="Kpr"/>
            <w:rFonts w:ascii="Times New Roman" w:hAnsi="Times New Roman" w:cs="Times New Roman"/>
            <w:spacing w:val="4"/>
            <w:sz w:val="24"/>
            <w:szCs w:val="24"/>
            <w:shd w:val="clear" w:color="auto" w:fill="FFFFFF"/>
          </w:rPr>
          <w:t>info@letisbioteam.com.tr</w:t>
        </w:r>
      </w:hyperlink>
      <w:r w:rsidR="004F1C2F" w:rsidRPr="004F1C2F">
        <w:rPr>
          <w:rFonts w:ascii="Times New Roman" w:hAnsi="Times New Roman" w:cs="Times New Roman"/>
          <w:spacing w:val="4"/>
          <w:sz w:val="24"/>
          <w:szCs w:val="24"/>
          <w:shd w:val="clear" w:color="auto" w:fill="FFFFFF"/>
        </w:rPr>
        <w:t> </w:t>
      </w:r>
      <w:r w:rsidRPr="003D0561">
        <w:rPr>
          <w:rFonts w:ascii="Times New Roman" w:hAnsi="Times New Roman" w:cs="Times New Roman"/>
          <w:spacing w:val="4"/>
          <w:sz w:val="24"/>
          <w:szCs w:val="24"/>
          <w:shd w:val="clear" w:color="auto" w:fill="FFFFFF"/>
        </w:rPr>
        <w:t>”</w:t>
      </w:r>
      <w:r w:rsidRPr="003D0561">
        <w:rPr>
          <w:rFonts w:ascii="Times New Roman" w:eastAsia="Times New Roman" w:hAnsi="Times New Roman" w:cs="Times New Roman"/>
          <w:color w:val="000000" w:themeColor="text1"/>
          <w:sz w:val="24"/>
          <w:szCs w:val="24"/>
          <w:lang w:eastAsia="tr-TR"/>
        </w:rPr>
        <w:t xml:space="preserve"> </w:t>
      </w:r>
      <w:r w:rsidRPr="003D0561">
        <w:rPr>
          <w:rFonts w:ascii="Times New Roman" w:hAnsi="Times New Roman" w:cs="Times New Roman"/>
          <w:sz w:val="24"/>
          <w:szCs w:val="24"/>
        </w:rPr>
        <w:t>adresine  e-postanızın şirket sistemlerinde kayıtlı olması şartı ile e-posta adresine elektronik ortamdan iletmek suretiyle veya şirketimizin “</w:t>
      </w:r>
      <w:r w:rsidR="004F1C2F" w:rsidRPr="004F1C2F">
        <w:rPr>
          <w:rFonts w:ascii="Times New Roman" w:hAnsi="Times New Roman" w:cs="Times New Roman"/>
          <w:sz w:val="24"/>
          <w:szCs w:val="24"/>
        </w:rPr>
        <w:t>bioteam@hs01.kep.tr</w:t>
      </w:r>
      <w:r w:rsidRPr="003D0561">
        <w:rPr>
          <w:rFonts w:ascii="Times New Roman" w:hAnsi="Times New Roman" w:cs="Times New Roman"/>
          <w:sz w:val="24"/>
          <w:szCs w:val="24"/>
        </w:rPr>
        <w:t xml:space="preserve">” kep adresine kayıtlı elektronik posta ile başvurarak </w:t>
      </w:r>
      <w:r w:rsidRPr="003D0561">
        <w:rPr>
          <w:rFonts w:ascii="Times New Roman" w:eastAsia="Times New Roman" w:hAnsi="Times New Roman" w:cs="Times New Roman"/>
          <w:sz w:val="24"/>
          <w:szCs w:val="24"/>
          <w:lang w:eastAsia="tr-TR"/>
        </w:rPr>
        <w:t xml:space="preserve">sayılan haklarını kullanabilecektir. </w:t>
      </w:r>
      <w:r w:rsidRPr="003D0561">
        <w:rPr>
          <w:rFonts w:ascii="Times New Roman" w:hAnsi="Times New Roman" w:cs="Times New Roman"/>
          <w:sz w:val="24"/>
          <w:szCs w:val="24"/>
        </w:rPr>
        <w:t>Bu konuda daha kapsamlı düzenleme </w:t>
      </w:r>
      <w:proofErr w:type="spellStart"/>
      <w:r w:rsidR="004F1C2F">
        <w:rPr>
          <w:rFonts w:ascii="Times New Roman" w:eastAsia="Times New Roman" w:hAnsi="Times New Roman" w:cs="Times New Roman"/>
          <w:b/>
          <w:bCs/>
          <w:color w:val="000000" w:themeColor="text1"/>
          <w:sz w:val="24"/>
          <w:szCs w:val="24"/>
          <w:lang w:eastAsia="tr-TR"/>
        </w:rPr>
        <w:t>Letis</w:t>
      </w:r>
      <w:proofErr w:type="spellEnd"/>
      <w:r w:rsidR="004F1C2F">
        <w:rPr>
          <w:rFonts w:ascii="Times New Roman" w:eastAsia="Times New Roman" w:hAnsi="Times New Roman" w:cs="Times New Roman"/>
          <w:b/>
          <w:bCs/>
          <w:color w:val="000000" w:themeColor="text1"/>
          <w:sz w:val="24"/>
          <w:szCs w:val="24"/>
          <w:lang w:eastAsia="tr-TR"/>
        </w:rPr>
        <w:t xml:space="preserve"> </w:t>
      </w:r>
      <w:proofErr w:type="spellStart"/>
      <w:r w:rsidR="004F1C2F">
        <w:rPr>
          <w:rFonts w:ascii="Times New Roman" w:eastAsia="Times New Roman" w:hAnsi="Times New Roman" w:cs="Times New Roman"/>
          <w:b/>
          <w:bCs/>
          <w:color w:val="000000" w:themeColor="text1"/>
          <w:sz w:val="24"/>
          <w:szCs w:val="24"/>
          <w:lang w:eastAsia="tr-TR"/>
        </w:rPr>
        <w:t>Bioteam</w:t>
      </w:r>
      <w:proofErr w:type="spellEnd"/>
      <w:r w:rsidRPr="003D0561">
        <w:rPr>
          <w:rFonts w:ascii="Times New Roman" w:eastAsia="Times New Roman" w:hAnsi="Times New Roman" w:cs="Times New Roman"/>
          <w:b/>
          <w:bCs/>
          <w:color w:val="000000" w:themeColor="text1"/>
          <w:sz w:val="24"/>
          <w:szCs w:val="24"/>
          <w:lang w:eastAsia="tr-TR"/>
        </w:rPr>
        <w:t xml:space="preserve"> Kişisel Veri Başvuru ve Yanıt Prosedürü</w:t>
      </w:r>
      <w:r w:rsidRPr="003D0561">
        <w:rPr>
          <w:rFonts w:ascii="Times New Roman" w:eastAsia="Times New Roman" w:hAnsi="Times New Roman" w:cs="Times New Roman"/>
          <w:color w:val="000000" w:themeColor="text1"/>
          <w:sz w:val="24"/>
          <w:szCs w:val="24"/>
          <w:lang w:eastAsia="tr-TR"/>
        </w:rPr>
        <w:t xml:space="preserve"> ve </w:t>
      </w:r>
      <w:proofErr w:type="spellStart"/>
      <w:r w:rsidR="004F1C2F">
        <w:rPr>
          <w:rFonts w:ascii="Times New Roman" w:eastAsia="Times New Roman" w:hAnsi="Times New Roman" w:cs="Times New Roman"/>
          <w:b/>
          <w:bCs/>
          <w:color w:val="000000" w:themeColor="text1"/>
          <w:sz w:val="24"/>
          <w:szCs w:val="24"/>
          <w:lang w:eastAsia="tr-TR"/>
        </w:rPr>
        <w:t>Letis</w:t>
      </w:r>
      <w:proofErr w:type="spellEnd"/>
      <w:r w:rsidR="004F1C2F">
        <w:rPr>
          <w:rFonts w:ascii="Times New Roman" w:eastAsia="Times New Roman" w:hAnsi="Times New Roman" w:cs="Times New Roman"/>
          <w:b/>
          <w:bCs/>
          <w:color w:val="000000" w:themeColor="text1"/>
          <w:sz w:val="24"/>
          <w:szCs w:val="24"/>
          <w:lang w:eastAsia="tr-TR"/>
        </w:rPr>
        <w:t xml:space="preserve"> </w:t>
      </w:r>
      <w:proofErr w:type="spellStart"/>
      <w:r w:rsidR="004F1C2F">
        <w:rPr>
          <w:rFonts w:ascii="Times New Roman" w:eastAsia="Times New Roman" w:hAnsi="Times New Roman" w:cs="Times New Roman"/>
          <w:b/>
          <w:bCs/>
          <w:color w:val="000000" w:themeColor="text1"/>
          <w:sz w:val="24"/>
          <w:szCs w:val="24"/>
          <w:lang w:eastAsia="tr-TR"/>
        </w:rPr>
        <w:t>Bioteam</w:t>
      </w:r>
      <w:proofErr w:type="spellEnd"/>
      <w:r w:rsidR="00E014B5" w:rsidRPr="003D0561">
        <w:rPr>
          <w:rFonts w:ascii="Times New Roman" w:eastAsia="Times New Roman" w:hAnsi="Times New Roman" w:cs="Times New Roman"/>
          <w:b/>
          <w:bCs/>
          <w:color w:val="000000" w:themeColor="text1"/>
          <w:sz w:val="24"/>
          <w:szCs w:val="24"/>
          <w:lang w:eastAsia="tr-TR"/>
        </w:rPr>
        <w:t xml:space="preserve"> </w:t>
      </w:r>
      <w:r w:rsidRPr="003D0561">
        <w:rPr>
          <w:rFonts w:ascii="Times New Roman" w:eastAsia="Times New Roman" w:hAnsi="Times New Roman" w:cs="Times New Roman"/>
          <w:b/>
          <w:bCs/>
          <w:color w:val="000000" w:themeColor="text1"/>
          <w:sz w:val="24"/>
          <w:szCs w:val="24"/>
          <w:lang w:eastAsia="tr-TR"/>
        </w:rPr>
        <w:t xml:space="preserve">Kişisel Verilerin Korunması ve İşlenmesi </w:t>
      </w:r>
      <w:proofErr w:type="spellStart"/>
      <w:r w:rsidRPr="003D0561">
        <w:rPr>
          <w:rFonts w:ascii="Times New Roman" w:eastAsia="Times New Roman" w:hAnsi="Times New Roman" w:cs="Times New Roman"/>
          <w:b/>
          <w:bCs/>
          <w:color w:val="000000" w:themeColor="text1"/>
          <w:sz w:val="24"/>
          <w:szCs w:val="24"/>
          <w:lang w:eastAsia="tr-TR"/>
        </w:rPr>
        <w:t>Politikası’nda</w:t>
      </w:r>
      <w:proofErr w:type="spellEnd"/>
      <w:r w:rsidRPr="003D0561">
        <w:rPr>
          <w:rFonts w:ascii="Times New Roman" w:eastAsia="Times New Roman" w:hAnsi="Times New Roman" w:cs="Times New Roman"/>
          <w:b/>
          <w:bCs/>
          <w:color w:val="000000" w:themeColor="text1"/>
          <w:sz w:val="24"/>
          <w:szCs w:val="24"/>
          <w:lang w:eastAsia="tr-TR"/>
        </w:rPr>
        <w:t xml:space="preserve"> </w:t>
      </w:r>
      <w:r w:rsidRPr="003D0561">
        <w:rPr>
          <w:rFonts w:ascii="Times New Roman" w:eastAsia="Times New Roman" w:hAnsi="Times New Roman" w:cs="Times New Roman"/>
          <w:color w:val="000000" w:themeColor="text1"/>
          <w:sz w:val="24"/>
          <w:szCs w:val="24"/>
          <w:lang w:eastAsia="tr-TR"/>
        </w:rPr>
        <w:t>yapılmıştır.</w:t>
      </w:r>
      <w:r w:rsidRPr="003D0561">
        <w:rPr>
          <w:rFonts w:ascii="Times New Roman" w:hAnsi="Times New Roman" w:cs="Times New Roman"/>
          <w:sz w:val="24"/>
          <w:szCs w:val="24"/>
        </w:rPr>
        <w:t xml:space="preserve"> İlgili prosedüre kurum internet sitemizden veya ilgili personele yapacağınız talep doğrultusunda ulaşabilirsiniz</w:t>
      </w:r>
      <w:r w:rsidRPr="00FF280C">
        <w:rPr>
          <w:rFonts w:ascii="Times New Roman" w:hAnsi="Times New Roman" w:cs="Times New Roman"/>
          <w:color w:val="000000" w:themeColor="text1"/>
          <w:sz w:val="24"/>
          <w:szCs w:val="24"/>
        </w:rPr>
        <w:t>.</w:t>
      </w:r>
    </w:p>
    <w:p w14:paraId="69CF158C" w14:textId="77777777" w:rsidR="00C26751" w:rsidRPr="00FF280C" w:rsidRDefault="00C26751" w:rsidP="00C26751">
      <w:pPr>
        <w:pStyle w:val="rtejustify"/>
        <w:shd w:val="clear" w:color="auto" w:fill="FFFFFF"/>
        <w:jc w:val="both"/>
        <w:rPr>
          <w:rFonts w:eastAsiaTheme="minorEastAsia"/>
          <w:color w:val="000000"/>
        </w:rPr>
      </w:pPr>
    </w:p>
    <w:p w14:paraId="487A84C2" w14:textId="77777777" w:rsidR="00C26751" w:rsidRPr="00FF280C" w:rsidRDefault="00C26751" w:rsidP="00C26751">
      <w:pPr>
        <w:pStyle w:val="rtejustify"/>
        <w:shd w:val="clear" w:color="auto" w:fill="FFFFFF"/>
        <w:spacing w:before="0" w:beforeAutospacing="0" w:after="0" w:afterAutospacing="0"/>
        <w:jc w:val="both"/>
        <w:rPr>
          <w:color w:val="000000" w:themeColor="text1"/>
        </w:rPr>
      </w:pPr>
    </w:p>
    <w:p w14:paraId="6E7AE3BD" w14:textId="76176F59" w:rsidR="00670042" w:rsidRPr="00FF280C" w:rsidRDefault="00670042" w:rsidP="000E235C">
      <w:pPr>
        <w:spacing w:before="100" w:beforeAutospacing="1" w:after="100" w:afterAutospacing="1" w:line="240" w:lineRule="auto"/>
        <w:jc w:val="both"/>
        <w:rPr>
          <w:rFonts w:ascii="Times New Roman" w:hAnsi="Times New Roman" w:cs="Times New Roman"/>
          <w:color w:val="000000" w:themeColor="text1"/>
          <w:sz w:val="24"/>
          <w:szCs w:val="24"/>
          <w:lang w:eastAsia="tr-TR"/>
        </w:rPr>
      </w:pPr>
    </w:p>
    <w:bookmarkEnd w:id="0"/>
    <w:p w14:paraId="01CF0619" w14:textId="77777777" w:rsidR="005F3183" w:rsidRPr="00FF280C" w:rsidRDefault="005F3183" w:rsidP="00906C53">
      <w:pPr>
        <w:jc w:val="both"/>
        <w:rPr>
          <w:rFonts w:ascii="Times New Roman" w:hAnsi="Times New Roman" w:cs="Times New Roman"/>
          <w:color w:val="000000" w:themeColor="text1"/>
          <w:sz w:val="24"/>
          <w:szCs w:val="24"/>
        </w:rPr>
      </w:pPr>
    </w:p>
    <w:sectPr w:rsidR="005F3183" w:rsidRPr="00FF280C" w:rsidSect="00906C53">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AAC7" w14:textId="77777777" w:rsidR="00376D00" w:rsidRDefault="00376D00" w:rsidP="0089169F">
      <w:pPr>
        <w:spacing w:after="0" w:line="240" w:lineRule="auto"/>
      </w:pPr>
      <w:r>
        <w:separator/>
      </w:r>
    </w:p>
  </w:endnote>
  <w:endnote w:type="continuationSeparator" w:id="0">
    <w:p w14:paraId="5AD691A7" w14:textId="77777777" w:rsidR="00376D00" w:rsidRDefault="00376D00" w:rsidP="0089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06560"/>
      <w:docPartObj>
        <w:docPartGallery w:val="Page Numbers (Bottom of Page)"/>
        <w:docPartUnique/>
      </w:docPartObj>
    </w:sdtPr>
    <w:sdtContent>
      <w:sdt>
        <w:sdtPr>
          <w:id w:val="1728636285"/>
          <w:docPartObj>
            <w:docPartGallery w:val="Page Numbers (Top of Page)"/>
            <w:docPartUnique/>
          </w:docPartObj>
        </w:sdtPr>
        <w:sdtContent>
          <w:p w14:paraId="0E114F9F" w14:textId="58145123" w:rsidR="0089169F" w:rsidRDefault="0089169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F550E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550ED">
              <w:rPr>
                <w:b/>
                <w:bCs/>
                <w:noProof/>
              </w:rPr>
              <w:t>4</w:t>
            </w:r>
            <w:r>
              <w:rPr>
                <w:b/>
                <w:bCs/>
                <w:sz w:val="24"/>
                <w:szCs w:val="24"/>
              </w:rPr>
              <w:fldChar w:fldCharType="end"/>
            </w:r>
          </w:p>
        </w:sdtContent>
      </w:sdt>
    </w:sdtContent>
  </w:sdt>
  <w:p w14:paraId="119292C7" w14:textId="77777777" w:rsidR="0089169F" w:rsidRDefault="008916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B062" w14:textId="77777777" w:rsidR="00376D00" w:rsidRDefault="00376D00" w:rsidP="0089169F">
      <w:pPr>
        <w:spacing w:after="0" w:line="240" w:lineRule="auto"/>
      </w:pPr>
      <w:r>
        <w:separator/>
      </w:r>
    </w:p>
  </w:footnote>
  <w:footnote w:type="continuationSeparator" w:id="0">
    <w:p w14:paraId="611879CA" w14:textId="77777777" w:rsidR="00376D00" w:rsidRDefault="00376D00" w:rsidP="0089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289D"/>
    <w:multiLevelType w:val="multilevel"/>
    <w:tmpl w:val="97D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C6975"/>
    <w:multiLevelType w:val="hybridMultilevel"/>
    <w:tmpl w:val="A468D67C"/>
    <w:lvl w:ilvl="0" w:tplc="CE9CE7DC">
      <w:start w:val="1"/>
      <w:numFmt w:val="decimal"/>
      <w:lvlText w:val="%1."/>
      <w:lvlJc w:val="left"/>
      <w:pPr>
        <w:ind w:left="830" w:hanging="4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6831F82"/>
    <w:multiLevelType w:val="hybridMultilevel"/>
    <w:tmpl w:val="FFCE5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30CA680F"/>
    <w:multiLevelType w:val="hybridMultilevel"/>
    <w:tmpl w:val="8CC27F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491942"/>
    <w:multiLevelType w:val="multilevel"/>
    <w:tmpl w:val="743A69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3E0C145F"/>
    <w:multiLevelType w:val="hybridMultilevel"/>
    <w:tmpl w:val="8662FD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B53B0C"/>
    <w:multiLevelType w:val="multilevel"/>
    <w:tmpl w:val="E1B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E3841"/>
    <w:multiLevelType w:val="hybridMultilevel"/>
    <w:tmpl w:val="914A3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74E72362"/>
    <w:multiLevelType w:val="multilevel"/>
    <w:tmpl w:val="3920E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F5442"/>
    <w:multiLevelType w:val="hybridMultilevel"/>
    <w:tmpl w:val="5DE827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7D602193"/>
    <w:multiLevelType w:val="hybridMultilevel"/>
    <w:tmpl w:val="30989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018391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666176">
    <w:abstractNumId w:val="0"/>
  </w:num>
  <w:num w:numId="3" w16cid:durableId="1675064226">
    <w:abstractNumId w:val="9"/>
  </w:num>
  <w:num w:numId="4" w16cid:durableId="1006636993">
    <w:abstractNumId w:val="2"/>
  </w:num>
  <w:num w:numId="5" w16cid:durableId="1548488084">
    <w:abstractNumId w:val="12"/>
  </w:num>
  <w:num w:numId="6" w16cid:durableId="2049259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031111">
    <w:abstractNumId w:val="7"/>
  </w:num>
  <w:num w:numId="8" w16cid:durableId="1083720021">
    <w:abstractNumId w:val="8"/>
  </w:num>
  <w:num w:numId="9" w16cid:durableId="495876121">
    <w:abstractNumId w:val="1"/>
  </w:num>
  <w:num w:numId="10" w16cid:durableId="1087730114">
    <w:abstractNumId w:val="3"/>
  </w:num>
  <w:num w:numId="11" w16cid:durableId="1768309740">
    <w:abstractNumId w:val="6"/>
  </w:num>
  <w:num w:numId="12" w16cid:durableId="293565343">
    <w:abstractNumId w:val="4"/>
  </w:num>
  <w:num w:numId="13" w16cid:durableId="1955667140">
    <w:abstractNumId w:val="10"/>
  </w:num>
  <w:num w:numId="14" w16cid:durableId="1011222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80"/>
    <w:rsid w:val="000412ED"/>
    <w:rsid w:val="00063AA2"/>
    <w:rsid w:val="000A06DF"/>
    <w:rsid w:val="000A1EF3"/>
    <w:rsid w:val="000C622A"/>
    <w:rsid w:val="000E235C"/>
    <w:rsid w:val="000F0D4C"/>
    <w:rsid w:val="00124A11"/>
    <w:rsid w:val="00140BF6"/>
    <w:rsid w:val="00142CAD"/>
    <w:rsid w:val="0016113D"/>
    <w:rsid w:val="0016144A"/>
    <w:rsid w:val="00234D41"/>
    <w:rsid w:val="00271893"/>
    <w:rsid w:val="00275ECF"/>
    <w:rsid w:val="00281A44"/>
    <w:rsid w:val="00281B80"/>
    <w:rsid w:val="002D3A19"/>
    <w:rsid w:val="002F5FEE"/>
    <w:rsid w:val="003620FD"/>
    <w:rsid w:val="00376D00"/>
    <w:rsid w:val="00380B67"/>
    <w:rsid w:val="003875DD"/>
    <w:rsid w:val="00392475"/>
    <w:rsid w:val="003A620A"/>
    <w:rsid w:val="003D0561"/>
    <w:rsid w:val="004065C3"/>
    <w:rsid w:val="0043229B"/>
    <w:rsid w:val="00434313"/>
    <w:rsid w:val="00435D9E"/>
    <w:rsid w:val="00441B9F"/>
    <w:rsid w:val="00481106"/>
    <w:rsid w:val="004A15DF"/>
    <w:rsid w:val="004E20AD"/>
    <w:rsid w:val="004F1C2F"/>
    <w:rsid w:val="005C1C8B"/>
    <w:rsid w:val="005E4B42"/>
    <w:rsid w:val="005F3183"/>
    <w:rsid w:val="00632BCB"/>
    <w:rsid w:val="006349E4"/>
    <w:rsid w:val="00670042"/>
    <w:rsid w:val="006A40A2"/>
    <w:rsid w:val="006D7B4A"/>
    <w:rsid w:val="007018E3"/>
    <w:rsid w:val="007072D6"/>
    <w:rsid w:val="00713B09"/>
    <w:rsid w:val="00762556"/>
    <w:rsid w:val="007C2C4D"/>
    <w:rsid w:val="007C7AB6"/>
    <w:rsid w:val="007F3FF3"/>
    <w:rsid w:val="00820629"/>
    <w:rsid w:val="00821179"/>
    <w:rsid w:val="008235D3"/>
    <w:rsid w:val="00823B39"/>
    <w:rsid w:val="008672D6"/>
    <w:rsid w:val="0089169F"/>
    <w:rsid w:val="008C05F2"/>
    <w:rsid w:val="008D5FD2"/>
    <w:rsid w:val="008E0C9A"/>
    <w:rsid w:val="00906C53"/>
    <w:rsid w:val="009363FB"/>
    <w:rsid w:val="00954B6A"/>
    <w:rsid w:val="00977E37"/>
    <w:rsid w:val="009C75D2"/>
    <w:rsid w:val="009F3B51"/>
    <w:rsid w:val="00A07B09"/>
    <w:rsid w:val="00A3717C"/>
    <w:rsid w:val="00A61681"/>
    <w:rsid w:val="00B05456"/>
    <w:rsid w:val="00B4754F"/>
    <w:rsid w:val="00B83550"/>
    <w:rsid w:val="00BC0B42"/>
    <w:rsid w:val="00BF0101"/>
    <w:rsid w:val="00C148D6"/>
    <w:rsid w:val="00C26751"/>
    <w:rsid w:val="00C77A80"/>
    <w:rsid w:val="00CC5923"/>
    <w:rsid w:val="00CF4F92"/>
    <w:rsid w:val="00DA3CCB"/>
    <w:rsid w:val="00E014B5"/>
    <w:rsid w:val="00E34755"/>
    <w:rsid w:val="00E54D26"/>
    <w:rsid w:val="00E8141F"/>
    <w:rsid w:val="00ED3FFB"/>
    <w:rsid w:val="00EF64AD"/>
    <w:rsid w:val="00F550ED"/>
    <w:rsid w:val="00FA0F13"/>
    <w:rsid w:val="00FD31E8"/>
    <w:rsid w:val="00FF280C"/>
    <w:rsid w:val="00FF44B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5E6"/>
  <w15:chartTrackingRefBased/>
  <w15:docId w15:val="{CA0D2075-D62B-4029-84B0-B28066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4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0042"/>
    <w:rPr>
      <w:color w:val="0000FF"/>
      <w:u w:val="single"/>
    </w:rPr>
  </w:style>
  <w:style w:type="paragraph" w:styleId="AklamaMetni">
    <w:name w:val="annotation text"/>
    <w:basedOn w:val="Normal"/>
    <w:link w:val="AklamaMetniChar"/>
    <w:uiPriority w:val="99"/>
    <w:semiHidden/>
    <w:unhideWhenUsed/>
    <w:rsid w:val="00670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0042"/>
    <w:rPr>
      <w:sz w:val="20"/>
      <w:szCs w:val="20"/>
    </w:rPr>
  </w:style>
  <w:style w:type="paragraph" w:styleId="ListeParagraf">
    <w:name w:val="List Paragraph"/>
    <w:basedOn w:val="Normal"/>
    <w:uiPriority w:val="34"/>
    <w:qFormat/>
    <w:rsid w:val="00670042"/>
    <w:pPr>
      <w:ind w:left="720"/>
      <w:contextualSpacing/>
    </w:pPr>
  </w:style>
  <w:style w:type="paragraph" w:customStyle="1" w:styleId="rtejustify">
    <w:name w:val="rtejustify"/>
    <w:basedOn w:val="Normal"/>
    <w:rsid w:val="006700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0042"/>
    <w:rPr>
      <w:sz w:val="16"/>
      <w:szCs w:val="16"/>
    </w:rPr>
  </w:style>
  <w:style w:type="paragraph" w:styleId="BalonMetni">
    <w:name w:val="Balloon Text"/>
    <w:basedOn w:val="Normal"/>
    <w:link w:val="BalonMetniChar"/>
    <w:uiPriority w:val="99"/>
    <w:semiHidden/>
    <w:unhideWhenUsed/>
    <w:rsid w:val="00670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04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A1EF3"/>
    <w:rPr>
      <w:b/>
      <w:bCs/>
    </w:rPr>
  </w:style>
  <w:style w:type="character" w:customStyle="1" w:styleId="AklamaKonusuChar">
    <w:name w:val="Açıklama Konusu Char"/>
    <w:basedOn w:val="AklamaMetniChar"/>
    <w:link w:val="AklamaKonusu"/>
    <w:uiPriority w:val="99"/>
    <w:semiHidden/>
    <w:rsid w:val="000A1EF3"/>
    <w:rPr>
      <w:b/>
      <w:bCs/>
      <w:sz w:val="20"/>
      <w:szCs w:val="20"/>
    </w:rPr>
  </w:style>
  <w:style w:type="paragraph" w:customStyle="1" w:styleId="dropdown-option">
    <w:name w:val="dropdown-option"/>
    <w:basedOn w:val="Normal"/>
    <w:rsid w:val="008235D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343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C0B42"/>
    <w:rPr>
      <w:color w:val="605E5C"/>
      <w:shd w:val="clear" w:color="auto" w:fill="E1DFDD"/>
    </w:rPr>
  </w:style>
  <w:style w:type="paragraph" w:styleId="stBilgi">
    <w:name w:val="header"/>
    <w:basedOn w:val="Normal"/>
    <w:link w:val="stBilgiChar"/>
    <w:uiPriority w:val="99"/>
    <w:unhideWhenUsed/>
    <w:rsid w:val="00891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69F"/>
  </w:style>
  <w:style w:type="paragraph" w:styleId="AltBilgi">
    <w:name w:val="footer"/>
    <w:basedOn w:val="Normal"/>
    <w:link w:val="AltBilgiChar"/>
    <w:uiPriority w:val="99"/>
    <w:unhideWhenUsed/>
    <w:rsid w:val="00891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69F"/>
  </w:style>
  <w:style w:type="paragraph" w:styleId="NormalWeb">
    <w:name w:val="Normal (Web)"/>
    <w:basedOn w:val="Normal"/>
    <w:uiPriority w:val="99"/>
    <w:unhideWhenUsed/>
    <w:rsid w:val="00BF0101"/>
    <w:pPr>
      <w:spacing w:before="100" w:beforeAutospacing="1" w:after="119" w:line="252" w:lineRule="auto"/>
    </w:pPr>
    <w:rPr>
      <w:rFonts w:ascii="Times New Roman" w:eastAsiaTheme="minorEastAsia" w:hAnsi="Times New Roman" w:cs="Times New Roman"/>
      <w:color w:val="000000"/>
      <w:sz w:val="24"/>
      <w:szCs w:val="24"/>
      <w:lang w:eastAsia="tr-TR"/>
    </w:rPr>
  </w:style>
  <w:style w:type="paragraph" w:customStyle="1" w:styleId="paragraph">
    <w:name w:val="paragraph"/>
    <w:basedOn w:val="Normal"/>
    <w:rsid w:val="00BF010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BF0101"/>
  </w:style>
  <w:style w:type="character" w:customStyle="1" w:styleId="eop">
    <w:name w:val="eop"/>
    <w:basedOn w:val="VarsaylanParagrafYazTipi"/>
    <w:rsid w:val="00BF0101"/>
  </w:style>
  <w:style w:type="character" w:customStyle="1" w:styleId="spellingerror">
    <w:name w:val="spellingerror"/>
    <w:basedOn w:val="VarsaylanParagrafYazTipi"/>
    <w:rsid w:val="00BF0101"/>
  </w:style>
  <w:style w:type="character" w:customStyle="1" w:styleId="contextualspellingandgrammarerror">
    <w:name w:val="contextualspellingandgrammarerror"/>
    <w:basedOn w:val="VarsaylanParagrafYazTipi"/>
    <w:rsid w:val="00BF0101"/>
  </w:style>
  <w:style w:type="paragraph" w:customStyle="1" w:styleId="li4">
    <w:name w:val="li4"/>
    <w:basedOn w:val="Normal"/>
    <w:rsid w:val="009F3B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9F3B51"/>
  </w:style>
  <w:style w:type="paragraph" w:styleId="GvdeMetni">
    <w:name w:val="Body Text"/>
    <w:basedOn w:val="Normal"/>
    <w:link w:val="GvdeMetniChar"/>
    <w:uiPriority w:val="99"/>
    <w:unhideWhenUsed/>
    <w:rsid w:val="00FF280C"/>
    <w:pPr>
      <w:jc w:val="center"/>
    </w:pPr>
    <w:rPr>
      <w:rFonts w:ascii="Times New Roman" w:hAnsi="Times New Roman" w:cs="Times New Roman"/>
      <w:b/>
      <w:bCs/>
      <w:color w:val="000000" w:themeColor="text1"/>
      <w:sz w:val="24"/>
      <w:szCs w:val="24"/>
    </w:rPr>
  </w:style>
  <w:style w:type="character" w:customStyle="1" w:styleId="GvdeMetniChar">
    <w:name w:val="Gövde Metni Char"/>
    <w:basedOn w:val="VarsaylanParagrafYazTipi"/>
    <w:link w:val="GvdeMetni"/>
    <w:uiPriority w:val="99"/>
    <w:rsid w:val="00FF280C"/>
    <w:rPr>
      <w:rFonts w:ascii="Times New Roman" w:hAnsi="Times New Roman" w:cs="Times New Roman"/>
      <w:b/>
      <w:bCs/>
      <w:color w:val="000000" w:themeColor="text1"/>
      <w:sz w:val="24"/>
      <w:szCs w:val="24"/>
    </w:rPr>
  </w:style>
  <w:style w:type="character" w:styleId="zmlenmeyenBahsetme">
    <w:name w:val="Unresolved Mention"/>
    <w:basedOn w:val="VarsaylanParagrafYazTipi"/>
    <w:uiPriority w:val="99"/>
    <w:semiHidden/>
    <w:unhideWhenUsed/>
    <w:rsid w:val="004F1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0269">
      <w:bodyDiv w:val="1"/>
      <w:marLeft w:val="0"/>
      <w:marRight w:val="0"/>
      <w:marTop w:val="0"/>
      <w:marBottom w:val="0"/>
      <w:divBdr>
        <w:top w:val="none" w:sz="0" w:space="0" w:color="auto"/>
        <w:left w:val="none" w:sz="0" w:space="0" w:color="auto"/>
        <w:bottom w:val="none" w:sz="0" w:space="0" w:color="auto"/>
        <w:right w:val="none" w:sz="0" w:space="0" w:color="auto"/>
      </w:divBdr>
      <w:divsChild>
        <w:div w:id="937249144">
          <w:marLeft w:val="0"/>
          <w:marRight w:val="0"/>
          <w:marTop w:val="0"/>
          <w:marBottom w:val="0"/>
          <w:divBdr>
            <w:top w:val="none" w:sz="0" w:space="0" w:color="auto"/>
            <w:left w:val="none" w:sz="0" w:space="0" w:color="auto"/>
            <w:bottom w:val="none" w:sz="0" w:space="0" w:color="auto"/>
            <w:right w:val="none" w:sz="0" w:space="0" w:color="auto"/>
          </w:divBdr>
        </w:div>
      </w:divsChild>
    </w:div>
    <w:div w:id="892740203">
      <w:bodyDiv w:val="1"/>
      <w:marLeft w:val="0"/>
      <w:marRight w:val="0"/>
      <w:marTop w:val="0"/>
      <w:marBottom w:val="0"/>
      <w:divBdr>
        <w:top w:val="none" w:sz="0" w:space="0" w:color="auto"/>
        <w:left w:val="none" w:sz="0" w:space="0" w:color="auto"/>
        <w:bottom w:val="none" w:sz="0" w:space="0" w:color="auto"/>
        <w:right w:val="none" w:sz="0" w:space="0" w:color="auto"/>
      </w:divBdr>
    </w:div>
    <w:div w:id="1775704867">
      <w:bodyDiv w:val="1"/>
      <w:marLeft w:val="0"/>
      <w:marRight w:val="0"/>
      <w:marTop w:val="0"/>
      <w:marBottom w:val="0"/>
      <w:divBdr>
        <w:top w:val="none" w:sz="0" w:space="0" w:color="auto"/>
        <w:left w:val="none" w:sz="0" w:space="0" w:color="auto"/>
        <w:bottom w:val="none" w:sz="0" w:space="0" w:color="auto"/>
        <w:right w:val="none" w:sz="0" w:space="0" w:color="auto"/>
      </w:divBdr>
    </w:div>
    <w:div w:id="21125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bioteam.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1566</Words>
  <Characters>8930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bscn g</cp:lastModifiedBy>
  <cp:revision>8</cp:revision>
  <cp:lastPrinted>2019-11-07T11:37:00Z</cp:lastPrinted>
  <dcterms:created xsi:type="dcterms:W3CDTF">2022-08-15T11:08:00Z</dcterms:created>
  <dcterms:modified xsi:type="dcterms:W3CDTF">2023-06-29T09:54:00Z</dcterms:modified>
</cp:coreProperties>
</file>